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Override PartName="/word/diagrams/data4.xml" ContentType="application/vnd.openxmlformats-officedocument.drawingml.diagramData+xml"/>
  <Override PartName="/word/diagrams/colors4.xml" ContentType="application/vnd.openxmlformats-officedocument.drawingml.diagramColor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word/diagrams/drawing4.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charts/chart6.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diagrams/layout4.xml" ContentType="application/vnd.openxmlformats-officedocument.drawingml.diagramLayou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6A8A" w:rsidRDefault="00176A8A" w:rsidP="00176A8A">
      <w:pPr>
        <w:pStyle w:val="Heading1"/>
        <w:jc w:val="both"/>
      </w:pPr>
      <w:bookmarkStart w:id="0" w:name="_Toc71423609"/>
      <w:bookmarkStart w:id="1" w:name="_Toc71431066"/>
      <w:r>
        <w:t>3. ΟΔΟΝΤΙΑΤΡΙΚΕΣ ΥΠΗΡΕΣΙΕΣ</w:t>
      </w:r>
      <w:bookmarkEnd w:id="0"/>
      <w:bookmarkEnd w:id="1"/>
    </w:p>
    <w:p w:rsidR="00176A8A" w:rsidRDefault="00176A8A" w:rsidP="00176A8A">
      <w:pPr>
        <w:pStyle w:val="Heading1"/>
        <w:jc w:val="both"/>
      </w:pPr>
    </w:p>
    <w:p w:rsidR="00176A8A" w:rsidRDefault="00176A8A" w:rsidP="00176A8A">
      <w:pPr>
        <w:pStyle w:val="Heading2"/>
      </w:pPr>
    </w:p>
    <w:p w:rsidR="00176A8A" w:rsidRDefault="00176A8A" w:rsidP="00176A8A">
      <w:pPr>
        <w:pStyle w:val="Heading2"/>
      </w:pPr>
      <w:bookmarkStart w:id="2" w:name="_Toc71423610"/>
      <w:bookmarkStart w:id="3" w:name="_Toc71431067"/>
      <w:r>
        <w:t>3.1 ΕΙΣΑΓΩΓΗ</w:t>
      </w:r>
      <w:bookmarkEnd w:id="2"/>
      <w:bookmarkEnd w:id="3"/>
      <w:r>
        <w:t>-ΓΕΝΙΚΑ</w:t>
      </w:r>
    </w:p>
    <w:p w:rsidR="00176A8A" w:rsidRPr="007B556E" w:rsidRDefault="00176A8A" w:rsidP="00176A8A">
      <w:pPr>
        <w:jc w:val="both"/>
        <w:rPr>
          <w:rFonts w:ascii="Arial" w:hAnsi="Arial" w:cs="Arial"/>
          <w:lang w:val="el-GR"/>
        </w:rPr>
      </w:pPr>
      <w:r w:rsidRPr="007B556E">
        <w:rPr>
          <w:rFonts w:ascii="Arial" w:hAnsi="Arial" w:cs="Arial"/>
          <w:lang w:val="el-GR"/>
        </w:rPr>
        <w:tab/>
      </w:r>
    </w:p>
    <w:p w:rsidR="00176A8A" w:rsidRPr="007B556E" w:rsidRDefault="00176A8A" w:rsidP="00C674E4">
      <w:pPr>
        <w:spacing w:line="360" w:lineRule="auto"/>
        <w:jc w:val="both"/>
        <w:rPr>
          <w:rFonts w:ascii="Arial" w:hAnsi="Arial" w:cs="Arial"/>
          <w:lang w:val="el-GR"/>
        </w:rPr>
      </w:pPr>
      <w:r w:rsidRPr="007B556E">
        <w:rPr>
          <w:rFonts w:ascii="Arial" w:hAnsi="Arial" w:cs="Arial"/>
          <w:lang w:val="el-GR"/>
        </w:rPr>
        <w:t>Η οδοντιατρική φροντίδα στην Κύπρο παρέχεται από τις Οδοντιατρικές Υπηρεσίες του Υπουργείου Υγείας και από τους Ιδιώτες Οδοντιάτρους.</w:t>
      </w:r>
    </w:p>
    <w:p w:rsidR="00176A8A" w:rsidRPr="007B556E" w:rsidRDefault="00176A8A" w:rsidP="00176A8A">
      <w:pPr>
        <w:jc w:val="both"/>
        <w:rPr>
          <w:rFonts w:ascii="Arial" w:hAnsi="Arial" w:cs="Arial"/>
          <w:lang w:val="el-GR"/>
        </w:rPr>
      </w:pPr>
    </w:p>
    <w:p w:rsidR="00176A8A" w:rsidRPr="00A731A6" w:rsidRDefault="00176A8A" w:rsidP="00176A8A">
      <w:pPr>
        <w:jc w:val="both"/>
        <w:rPr>
          <w:rFonts w:ascii="Arial" w:hAnsi="Arial" w:cs="Arial"/>
          <w:lang w:val="el-GR"/>
        </w:rPr>
      </w:pPr>
    </w:p>
    <w:p w:rsidR="00176A8A" w:rsidRPr="004F565D" w:rsidRDefault="00176A8A" w:rsidP="00176A8A">
      <w:pPr>
        <w:shd w:val="clear" w:color="auto" w:fill="4F81BD" w:themeFill="accent1"/>
        <w:spacing w:line="360" w:lineRule="auto"/>
        <w:jc w:val="center"/>
        <w:rPr>
          <w:rFonts w:ascii="Arial" w:hAnsi="Arial" w:cs="Arial"/>
          <w:b/>
          <w:color w:val="FFFFFF" w:themeColor="background1"/>
          <w:u w:val="single"/>
          <w:lang w:val="el-GR"/>
        </w:rPr>
      </w:pPr>
      <w:r w:rsidRPr="004F565D">
        <w:rPr>
          <w:rFonts w:ascii="Arial" w:hAnsi="Arial" w:cs="Arial"/>
          <w:b/>
          <w:color w:val="FFFFFF" w:themeColor="background1"/>
          <w:u w:val="single"/>
          <w:lang w:val="el-GR"/>
        </w:rPr>
        <w:t>ΟΡΑΜΑ ΤΩΝ ΟΔΟΝΤΙΑΤΡΙΚΩΝ ΥΠΗΡΕΣΙΩΝ</w:t>
      </w:r>
    </w:p>
    <w:p w:rsidR="00176A8A" w:rsidRPr="002424C0" w:rsidRDefault="00176A8A" w:rsidP="00176A8A">
      <w:pPr>
        <w:shd w:val="clear" w:color="auto" w:fill="4F81BD" w:themeFill="accent1"/>
        <w:spacing w:line="360" w:lineRule="auto"/>
        <w:jc w:val="center"/>
        <w:rPr>
          <w:rFonts w:ascii="Arial" w:hAnsi="Arial" w:cs="Arial"/>
          <w:b/>
          <w:u w:val="single"/>
          <w:lang w:val="el-GR"/>
        </w:rPr>
      </w:pPr>
    </w:p>
    <w:p w:rsidR="00176A8A" w:rsidRDefault="00176A8A" w:rsidP="00176A8A">
      <w:pPr>
        <w:spacing w:line="360" w:lineRule="auto"/>
        <w:jc w:val="both"/>
        <w:rPr>
          <w:rFonts w:ascii="Arial" w:hAnsi="Arial" w:cs="Arial"/>
          <w:lang w:val="el-GR"/>
        </w:rPr>
      </w:pPr>
    </w:p>
    <w:p w:rsidR="00176A8A" w:rsidRDefault="00176A8A" w:rsidP="00176A8A">
      <w:pPr>
        <w:shd w:val="clear" w:color="auto" w:fill="FFFF00"/>
        <w:spacing w:line="360" w:lineRule="auto"/>
        <w:jc w:val="center"/>
        <w:rPr>
          <w:rFonts w:ascii="Arial" w:hAnsi="Arial" w:cs="Arial"/>
          <w:lang w:val="el-GR"/>
        </w:rPr>
      </w:pPr>
      <w:r w:rsidRPr="004F565D">
        <w:rPr>
          <w:rFonts w:ascii="Arial" w:hAnsi="Arial" w:cs="Arial"/>
          <w:b/>
          <w:i/>
          <w:color w:val="0070C0"/>
          <w:lang w:val="el-GR"/>
        </w:rPr>
        <w:t>Προαγωγή της στοματικής υγείας όλων των πολιτών και η βελτίωση της ποιότητας των παρεχόμενων υπηρεσιών, με σεβασμό προς τον πολίτη, καταργώντας κάθε μορφής γεωγραφική, οικονομική και κοινωνική ανισότητα</w:t>
      </w:r>
      <w:r>
        <w:rPr>
          <w:rFonts w:ascii="Arial" w:hAnsi="Arial" w:cs="Arial"/>
          <w:lang w:val="el-GR"/>
        </w:rPr>
        <w:t>.</w:t>
      </w:r>
    </w:p>
    <w:p w:rsidR="00176A8A" w:rsidRDefault="00176A8A" w:rsidP="00176A8A">
      <w:pPr>
        <w:spacing w:line="360" w:lineRule="auto"/>
        <w:jc w:val="both"/>
        <w:rPr>
          <w:rFonts w:ascii="Arial" w:hAnsi="Arial" w:cs="Arial"/>
          <w:lang w:val="el-GR"/>
        </w:rPr>
      </w:pPr>
    </w:p>
    <w:p w:rsidR="00176A8A" w:rsidRDefault="00176A8A" w:rsidP="00176A8A">
      <w:pPr>
        <w:spacing w:line="360" w:lineRule="auto"/>
        <w:jc w:val="both"/>
        <w:rPr>
          <w:rFonts w:ascii="Arial" w:hAnsi="Arial" w:cs="Arial"/>
          <w:lang w:val="el-GR"/>
        </w:rPr>
      </w:pPr>
      <w:r w:rsidRPr="00A9308B">
        <w:rPr>
          <w:rFonts w:ascii="Arial" w:hAnsi="Arial" w:cs="Arial"/>
          <w:lang w:val="el-GR"/>
        </w:rPr>
        <w:t>Η σημασία της στοματικής υγείας καθώς επίσης και η διασύνδεσή της με τη γενικότερη υγεία και την ποιότητα ζωής έχει από καιρό αναγνωριστεί και τεκμηριωθεί</w:t>
      </w:r>
      <w:r w:rsidR="0053349E">
        <w:rPr>
          <w:rFonts w:ascii="Arial" w:hAnsi="Arial" w:cs="Arial"/>
          <w:lang w:val="el-GR"/>
        </w:rPr>
        <w:t xml:space="preserve"> αφού όπως εμφαντικά διακηρύχτηκε και στη Σύνοδο Κρατών Μελών της ΕΕ στη Λισσαβώνα το 2007 η στοματική υγεία είναι άρρηκτα συνδεδεμένη με τη γενική</w:t>
      </w:r>
      <w:r w:rsidR="0093732B">
        <w:rPr>
          <w:rFonts w:ascii="Arial" w:hAnsi="Arial" w:cs="Arial"/>
          <w:lang w:val="el-GR"/>
        </w:rPr>
        <w:t xml:space="preserve"> υγεία</w:t>
      </w:r>
      <w:r w:rsidR="0053349E">
        <w:rPr>
          <w:rFonts w:ascii="Arial" w:hAnsi="Arial" w:cs="Arial"/>
          <w:lang w:val="el-GR"/>
        </w:rPr>
        <w:t xml:space="preserve">. Το </w:t>
      </w:r>
      <w:r w:rsidRPr="00A9308B">
        <w:rPr>
          <w:rFonts w:ascii="Arial" w:hAnsi="Arial" w:cs="Arial"/>
          <w:lang w:val="el-GR"/>
        </w:rPr>
        <w:t xml:space="preserve">γεγονός </w:t>
      </w:r>
      <w:r w:rsidR="0093732B">
        <w:rPr>
          <w:rFonts w:ascii="Arial" w:hAnsi="Arial" w:cs="Arial"/>
          <w:lang w:val="el-GR"/>
        </w:rPr>
        <w:t>αυτό</w:t>
      </w:r>
      <w:r w:rsidRPr="00A9308B">
        <w:rPr>
          <w:rFonts w:ascii="Arial" w:hAnsi="Arial" w:cs="Arial"/>
          <w:lang w:val="el-GR"/>
        </w:rPr>
        <w:t xml:space="preserve"> έχει κατατάξει τις στοματικές παθήσεις ανάμεσα στα σημαντικότερα προβλήματα που αφορούν τη δημόσια υγεία. Η αντιμετώπιση </w:t>
      </w:r>
      <w:r w:rsidR="0093732B">
        <w:rPr>
          <w:rFonts w:ascii="Arial" w:hAnsi="Arial" w:cs="Arial"/>
          <w:lang w:val="el-GR"/>
        </w:rPr>
        <w:t xml:space="preserve">δε </w:t>
      </w:r>
      <w:r w:rsidRPr="00A9308B">
        <w:rPr>
          <w:rFonts w:ascii="Arial" w:hAnsi="Arial" w:cs="Arial"/>
          <w:lang w:val="el-GR"/>
        </w:rPr>
        <w:t xml:space="preserve">και κατά κύριο λόγο η πρόληψή </w:t>
      </w:r>
      <w:r>
        <w:rPr>
          <w:rFonts w:ascii="Arial" w:hAnsi="Arial" w:cs="Arial"/>
          <w:lang w:val="el-GR"/>
        </w:rPr>
        <w:t>των στοματικών παθήσεων</w:t>
      </w:r>
      <w:r w:rsidRPr="00A9308B">
        <w:rPr>
          <w:rFonts w:ascii="Arial" w:hAnsi="Arial" w:cs="Arial"/>
          <w:lang w:val="el-GR"/>
        </w:rPr>
        <w:t xml:space="preserve"> θα πρέπει να εντάσσεται στα πλαίσια της Πρωτοβάθμιας Φροντίδας Υγείας.</w:t>
      </w:r>
    </w:p>
    <w:p w:rsidR="00176A8A" w:rsidRDefault="00176A8A" w:rsidP="00176A8A">
      <w:pPr>
        <w:spacing w:line="360" w:lineRule="auto"/>
        <w:jc w:val="both"/>
        <w:rPr>
          <w:rFonts w:ascii="Arial" w:hAnsi="Arial" w:cs="Arial"/>
          <w:lang w:val="el-GR"/>
        </w:rPr>
      </w:pPr>
    </w:p>
    <w:p w:rsidR="00176A8A" w:rsidRPr="00A9308B" w:rsidRDefault="00176A8A" w:rsidP="00176A8A">
      <w:pPr>
        <w:spacing w:line="360" w:lineRule="auto"/>
        <w:jc w:val="both"/>
        <w:rPr>
          <w:rFonts w:ascii="Arial" w:hAnsi="Arial" w:cs="Arial"/>
          <w:lang w:val="el-GR"/>
        </w:rPr>
      </w:pPr>
      <w:r>
        <w:rPr>
          <w:rFonts w:ascii="Arial" w:hAnsi="Arial" w:cs="Arial"/>
          <w:lang w:val="el-GR"/>
        </w:rPr>
        <w:t>Στα πλαίσια αυτά η παροχή υψηλού επιπέδου ποιότητας φροντίδας που θα διέπεται από τα χαρακτηριστικά της καταλληλότητας, διαθεσιμότητας, συνέχειας, αποτελεσματικότητας, αποδοτικότητας, ασφάλειας, σεβασμό προς τον ασθενή, καθώς επίσης και η υιοθέτηση και εφαρμογή προληπτικών προγραμμάτων που θα απευθύνονται κυρίως στον παιδικό πληθυσμό, αποτελεί υποχρέωση της πολιτείας γεγονός που θα συμβάλει όχι μόνο στην υγεία και ευημερία των πολιτών αλλά και μακροπρόθεσμα θα έχει σημαντικά οικονομικά οφέλη.</w:t>
      </w:r>
    </w:p>
    <w:p w:rsidR="00176A8A" w:rsidRDefault="00176A8A" w:rsidP="00176A8A">
      <w:pPr>
        <w:spacing w:after="200" w:line="276" w:lineRule="auto"/>
        <w:rPr>
          <w:rFonts w:ascii="Arial" w:hAnsi="Arial" w:cs="Arial"/>
          <w:lang w:val="el-GR"/>
        </w:rPr>
      </w:pPr>
    </w:p>
    <w:p w:rsidR="00176A8A" w:rsidRDefault="00176A8A" w:rsidP="00176A8A">
      <w:pPr>
        <w:spacing w:line="360" w:lineRule="auto"/>
        <w:jc w:val="both"/>
        <w:rPr>
          <w:rFonts w:ascii="Arial" w:hAnsi="Arial" w:cs="Arial"/>
          <w:lang w:val="el-GR"/>
        </w:rPr>
      </w:pPr>
      <w:r>
        <w:rPr>
          <w:rFonts w:ascii="Arial" w:hAnsi="Arial" w:cs="Arial"/>
          <w:lang w:val="el-GR"/>
        </w:rPr>
        <w:lastRenderedPageBreak/>
        <w:t xml:space="preserve">Για την επίτευξη του πιο πάνω οράματος </w:t>
      </w:r>
      <w:r w:rsidR="0053349E">
        <w:rPr>
          <w:rFonts w:ascii="Arial" w:hAnsi="Arial" w:cs="Arial"/>
          <w:lang w:val="el-GR"/>
        </w:rPr>
        <w:t>είχ</w:t>
      </w:r>
      <w:r w:rsidR="0093732B">
        <w:rPr>
          <w:rFonts w:ascii="Arial" w:hAnsi="Arial" w:cs="Arial"/>
          <w:lang w:val="el-GR"/>
        </w:rPr>
        <w:t>ε</w:t>
      </w:r>
      <w:r w:rsidR="0053349E">
        <w:rPr>
          <w:rFonts w:ascii="Arial" w:hAnsi="Arial" w:cs="Arial"/>
          <w:lang w:val="el-GR"/>
        </w:rPr>
        <w:t xml:space="preserve"> </w:t>
      </w:r>
      <w:r>
        <w:rPr>
          <w:rFonts w:ascii="Arial" w:hAnsi="Arial" w:cs="Arial"/>
          <w:lang w:val="el-GR"/>
        </w:rPr>
        <w:t xml:space="preserve">τεθεί μια σειρά από </w:t>
      </w:r>
      <w:r w:rsidR="000E3AE0" w:rsidRPr="000E3AE0">
        <w:rPr>
          <w:rFonts w:ascii="Arial" w:hAnsi="Arial" w:cs="Arial"/>
          <w:u w:val="single"/>
          <w:lang w:val="el-GR"/>
        </w:rPr>
        <w:t xml:space="preserve">ειδικούς </w:t>
      </w:r>
      <w:r w:rsidRPr="000E3AE0">
        <w:rPr>
          <w:rFonts w:ascii="Arial" w:hAnsi="Arial" w:cs="Arial"/>
          <w:u w:val="single"/>
          <w:lang w:val="el-GR"/>
        </w:rPr>
        <w:t xml:space="preserve">στόχους </w:t>
      </w:r>
      <w:r w:rsidR="000E3AE0" w:rsidRPr="000E3AE0">
        <w:rPr>
          <w:rFonts w:ascii="Arial" w:hAnsi="Arial" w:cs="Arial"/>
          <w:u w:val="single"/>
          <w:lang w:val="el-GR"/>
        </w:rPr>
        <w:t>για το 2010</w:t>
      </w:r>
      <w:r w:rsidR="000E3AE0">
        <w:rPr>
          <w:rFonts w:ascii="Arial" w:hAnsi="Arial" w:cs="Arial"/>
          <w:lang w:val="el-GR"/>
        </w:rPr>
        <w:t xml:space="preserve"> </w:t>
      </w:r>
      <w:r>
        <w:rPr>
          <w:rFonts w:ascii="Arial" w:hAnsi="Arial" w:cs="Arial"/>
          <w:lang w:val="el-GR"/>
        </w:rPr>
        <w:t>οι οποίοι συνοπτικά περιγράφονται πιο κάτω</w:t>
      </w:r>
      <w:r w:rsidR="0053349E">
        <w:rPr>
          <w:rFonts w:ascii="Arial" w:hAnsi="Arial" w:cs="Arial"/>
          <w:lang w:val="el-GR"/>
        </w:rPr>
        <w:t xml:space="preserve"> </w:t>
      </w:r>
      <w:r w:rsidR="00661810">
        <w:rPr>
          <w:rFonts w:ascii="Arial" w:hAnsi="Arial" w:cs="Arial"/>
          <w:lang w:val="el-GR"/>
        </w:rPr>
        <w:t xml:space="preserve">και </w:t>
      </w:r>
      <w:r w:rsidR="0053349E">
        <w:rPr>
          <w:rFonts w:ascii="Arial" w:hAnsi="Arial" w:cs="Arial"/>
          <w:lang w:val="el-GR"/>
        </w:rPr>
        <w:t>οι οποίοι υλοποιήθηκαν πλήρως</w:t>
      </w:r>
      <w:r>
        <w:rPr>
          <w:rFonts w:ascii="Arial" w:hAnsi="Arial" w:cs="Arial"/>
          <w:lang w:val="el-GR"/>
        </w:rPr>
        <w:t>:</w:t>
      </w:r>
    </w:p>
    <w:p w:rsidR="00661810" w:rsidRDefault="00661810" w:rsidP="00176A8A">
      <w:pPr>
        <w:spacing w:line="360" w:lineRule="auto"/>
        <w:jc w:val="both"/>
        <w:rPr>
          <w:rFonts w:ascii="Arial" w:hAnsi="Arial" w:cs="Arial"/>
          <w:lang w:val="el-GR"/>
        </w:rPr>
      </w:pPr>
    </w:p>
    <w:p w:rsidR="00661810" w:rsidRPr="000E3AE0" w:rsidRDefault="00661810" w:rsidP="00176A8A">
      <w:pPr>
        <w:spacing w:line="360" w:lineRule="auto"/>
        <w:jc w:val="both"/>
        <w:rPr>
          <w:rFonts w:ascii="Arial" w:hAnsi="Arial" w:cs="Arial"/>
          <w:lang w:val="el-GR"/>
        </w:rPr>
      </w:pPr>
      <w:r>
        <w:rPr>
          <w:rFonts w:ascii="Arial" w:hAnsi="Arial" w:cs="Arial"/>
          <w:lang w:val="el-GR"/>
        </w:rPr>
        <w:t>Στόχοι προληπτικού τομέα:</w:t>
      </w:r>
    </w:p>
    <w:p w:rsidR="000E3AE0" w:rsidRDefault="000E3AE0" w:rsidP="00A731A6">
      <w:pPr>
        <w:pStyle w:val="ListParagraph"/>
        <w:numPr>
          <w:ilvl w:val="0"/>
          <w:numId w:val="19"/>
        </w:numPr>
        <w:spacing w:line="360" w:lineRule="auto"/>
        <w:jc w:val="both"/>
        <w:rPr>
          <w:rFonts w:ascii="Arial" w:hAnsi="Arial" w:cs="Arial"/>
          <w:lang w:val="el-GR"/>
        </w:rPr>
      </w:pPr>
      <w:r w:rsidRPr="008E5FAD">
        <w:rPr>
          <w:rFonts w:ascii="Arial" w:hAnsi="Arial" w:cs="Arial"/>
          <w:lang w:val="el-GR"/>
        </w:rPr>
        <w:t>Διεξαγωγή παγκύπριας επιδημιολογικής έρευνας για ανίχνευση του δείκτη τερηδόνας και του περιοδοντικού δείκτη στα παιδιά ηλικίας 6, 12 και 15 ετών</w:t>
      </w:r>
    </w:p>
    <w:p w:rsidR="00661810" w:rsidRPr="00661810" w:rsidRDefault="00661810" w:rsidP="00661810">
      <w:pPr>
        <w:pStyle w:val="ListParagraph"/>
        <w:numPr>
          <w:ilvl w:val="0"/>
          <w:numId w:val="19"/>
        </w:numPr>
        <w:spacing w:line="360" w:lineRule="auto"/>
        <w:jc w:val="both"/>
        <w:rPr>
          <w:rFonts w:ascii="Arial" w:hAnsi="Arial" w:cs="Arial"/>
          <w:lang w:val="el-GR"/>
        </w:rPr>
      </w:pPr>
      <w:r w:rsidRPr="000E3AE0">
        <w:rPr>
          <w:rFonts w:ascii="Arial" w:hAnsi="Arial" w:cs="Arial"/>
          <w:lang w:val="el-GR"/>
        </w:rPr>
        <w:t xml:space="preserve">Επέκταση πιλοτικού προγράμματος εξέτασης των παιδιών της Α τάξης σε </w:t>
      </w:r>
      <w:r w:rsidRPr="00A731A6">
        <w:rPr>
          <w:rFonts w:ascii="Arial" w:hAnsi="Arial" w:cs="Arial"/>
          <w:b/>
          <w:lang w:val="el-GR"/>
        </w:rPr>
        <w:t>όλα</w:t>
      </w:r>
      <w:r w:rsidRPr="000E3AE0">
        <w:rPr>
          <w:rFonts w:ascii="Arial" w:hAnsi="Arial" w:cs="Arial"/>
          <w:lang w:val="el-GR"/>
        </w:rPr>
        <w:t xml:space="preserve"> τα σχολεία της επαρχίας Λευκωσίας, Λάρνακας Αμμοχώστου και Πάφου και μεγάλης μερίδας της επαρχίας Λεμεσού</w:t>
      </w:r>
    </w:p>
    <w:p w:rsidR="0093732B" w:rsidRDefault="000E3AE0" w:rsidP="00A731A6">
      <w:pPr>
        <w:pStyle w:val="ListParagraph"/>
        <w:numPr>
          <w:ilvl w:val="0"/>
          <w:numId w:val="19"/>
        </w:numPr>
        <w:spacing w:line="360" w:lineRule="auto"/>
        <w:jc w:val="both"/>
        <w:rPr>
          <w:rFonts w:ascii="Arial" w:hAnsi="Arial" w:cs="Arial"/>
          <w:lang w:val="el-GR"/>
        </w:rPr>
      </w:pPr>
      <w:r w:rsidRPr="0093732B">
        <w:rPr>
          <w:rFonts w:ascii="Arial" w:hAnsi="Arial" w:cs="Arial"/>
          <w:lang w:val="el-GR"/>
        </w:rPr>
        <w:t xml:space="preserve">Βάψιμο κινητής οδοντιατρικής μονάδας επαρχίας Λευκωσίας </w:t>
      </w:r>
    </w:p>
    <w:p w:rsidR="00661810" w:rsidRDefault="00661810" w:rsidP="00661810">
      <w:pPr>
        <w:spacing w:line="360" w:lineRule="auto"/>
        <w:jc w:val="both"/>
        <w:rPr>
          <w:rFonts w:ascii="Arial" w:hAnsi="Arial" w:cs="Arial"/>
          <w:lang w:val="el-GR"/>
        </w:rPr>
      </w:pPr>
    </w:p>
    <w:p w:rsidR="00661810" w:rsidRPr="00661810" w:rsidRDefault="00661810" w:rsidP="00661810">
      <w:pPr>
        <w:spacing w:line="360" w:lineRule="auto"/>
        <w:jc w:val="both"/>
        <w:rPr>
          <w:rFonts w:ascii="Arial" w:hAnsi="Arial" w:cs="Arial"/>
          <w:lang w:val="el-GR"/>
        </w:rPr>
      </w:pPr>
      <w:r>
        <w:rPr>
          <w:rFonts w:ascii="Arial" w:hAnsi="Arial" w:cs="Arial"/>
          <w:lang w:val="el-GR"/>
        </w:rPr>
        <w:t>Στόχοι θεραπευτικού τομέα:</w:t>
      </w:r>
    </w:p>
    <w:p w:rsidR="00661810" w:rsidRPr="00661810" w:rsidRDefault="00661810" w:rsidP="00661810">
      <w:pPr>
        <w:numPr>
          <w:ilvl w:val="0"/>
          <w:numId w:val="19"/>
        </w:numPr>
        <w:spacing w:line="360" w:lineRule="auto"/>
        <w:jc w:val="both"/>
        <w:rPr>
          <w:rFonts w:ascii="Arial" w:hAnsi="Arial" w:cs="Arial"/>
          <w:lang w:val="el-GR"/>
        </w:rPr>
      </w:pPr>
      <w:r w:rsidRPr="00EF519C">
        <w:rPr>
          <w:rFonts w:ascii="Arial" w:hAnsi="Arial" w:cs="Arial"/>
          <w:lang w:val="el-GR"/>
        </w:rPr>
        <w:t>Αύξηση από 2 σε 4 των ημερών όπου θα αντιμετωπίζονται πολύπλοκα περιοδοντολογικά περιστατικά</w:t>
      </w:r>
      <w:r w:rsidRPr="00A731A6">
        <w:rPr>
          <w:rFonts w:ascii="Arial" w:hAnsi="Arial" w:cs="Arial"/>
          <w:lang w:val="el-GR"/>
        </w:rPr>
        <w:t xml:space="preserve"> </w:t>
      </w:r>
      <w:r>
        <w:rPr>
          <w:rFonts w:ascii="Arial" w:hAnsi="Arial" w:cs="Arial"/>
          <w:lang w:val="el-GR"/>
        </w:rPr>
        <w:t>στο Νοσοκομείο Λευκωσίας</w:t>
      </w:r>
    </w:p>
    <w:p w:rsidR="0093732B" w:rsidRPr="0093732B" w:rsidRDefault="0093732B" w:rsidP="00A731A6">
      <w:pPr>
        <w:pStyle w:val="ListParagraph"/>
        <w:numPr>
          <w:ilvl w:val="0"/>
          <w:numId w:val="19"/>
        </w:numPr>
        <w:spacing w:line="360" w:lineRule="auto"/>
        <w:jc w:val="both"/>
        <w:rPr>
          <w:rFonts w:ascii="Arial" w:hAnsi="Arial" w:cs="Arial"/>
          <w:lang w:val="el-GR"/>
        </w:rPr>
      </w:pPr>
      <w:r w:rsidRPr="0093732B">
        <w:rPr>
          <w:rFonts w:ascii="Arial" w:hAnsi="Arial" w:cs="Arial"/>
          <w:lang w:val="el-GR"/>
        </w:rPr>
        <w:t>Αγορά 2 νέων οδοντιατρικών μηχανημάτων</w:t>
      </w:r>
      <w:r>
        <w:rPr>
          <w:rFonts w:ascii="Arial" w:hAnsi="Arial" w:cs="Arial"/>
          <w:lang w:val="el-GR"/>
        </w:rPr>
        <w:t xml:space="preserve"> για ανανέωση του εξοπλισμού</w:t>
      </w:r>
    </w:p>
    <w:p w:rsidR="000E3AE0" w:rsidRPr="007C39AB" w:rsidRDefault="000E3AE0" w:rsidP="0093732B">
      <w:pPr>
        <w:pStyle w:val="ListParagraph"/>
        <w:numPr>
          <w:ilvl w:val="0"/>
          <w:numId w:val="19"/>
        </w:numPr>
        <w:spacing w:line="360" w:lineRule="auto"/>
        <w:jc w:val="both"/>
        <w:rPr>
          <w:rFonts w:ascii="Arial" w:hAnsi="Arial" w:cs="Arial"/>
          <w:bCs/>
          <w:lang w:val="el-GR"/>
        </w:rPr>
      </w:pPr>
      <w:r>
        <w:rPr>
          <w:rFonts w:ascii="Arial" w:hAnsi="Arial" w:cs="Arial"/>
          <w:lang w:val="el-GR"/>
        </w:rPr>
        <w:t>Αγορά μικροεργαλείων και μικροσυσκευών για κάλυψη παγκύπριων αναγκών</w:t>
      </w:r>
    </w:p>
    <w:p w:rsidR="007C39AB" w:rsidRDefault="007C39AB" w:rsidP="007C39AB">
      <w:pPr>
        <w:numPr>
          <w:ilvl w:val="0"/>
          <w:numId w:val="19"/>
        </w:numPr>
        <w:spacing w:line="360" w:lineRule="auto"/>
        <w:jc w:val="both"/>
        <w:rPr>
          <w:rFonts w:ascii="Arial" w:hAnsi="Arial" w:cs="Arial"/>
          <w:lang w:val="el-GR"/>
        </w:rPr>
      </w:pPr>
      <w:r>
        <w:rPr>
          <w:rFonts w:ascii="Arial" w:hAnsi="Arial" w:cs="Arial"/>
          <w:lang w:val="el-GR"/>
        </w:rPr>
        <w:t>Ενίσχυση του εξοπλισμού των οδοντοτεχνικών εργαστηρίων</w:t>
      </w:r>
    </w:p>
    <w:p w:rsidR="007C39AB" w:rsidRPr="007C39AB" w:rsidRDefault="007C39AB" w:rsidP="007C39AB">
      <w:pPr>
        <w:spacing w:line="360" w:lineRule="auto"/>
        <w:ind w:left="360"/>
        <w:jc w:val="both"/>
        <w:rPr>
          <w:rFonts w:ascii="Arial" w:hAnsi="Arial" w:cs="Arial"/>
          <w:bCs/>
          <w:lang w:val="el-GR"/>
        </w:rPr>
      </w:pPr>
    </w:p>
    <w:p w:rsidR="0053349E" w:rsidRDefault="0053349E" w:rsidP="0053349E">
      <w:pPr>
        <w:spacing w:line="360" w:lineRule="auto"/>
        <w:jc w:val="both"/>
        <w:rPr>
          <w:rFonts w:ascii="Arial" w:hAnsi="Arial" w:cs="Arial"/>
          <w:lang w:val="el-GR"/>
        </w:rPr>
      </w:pPr>
    </w:p>
    <w:p w:rsidR="000E3AE0" w:rsidRPr="00A731A6" w:rsidRDefault="0053349E" w:rsidP="0053349E">
      <w:pPr>
        <w:spacing w:line="360" w:lineRule="auto"/>
        <w:jc w:val="both"/>
        <w:rPr>
          <w:rFonts w:ascii="Arial" w:hAnsi="Arial" w:cs="Arial"/>
          <w:bCs/>
          <w:lang w:val="el-GR"/>
        </w:rPr>
      </w:pPr>
      <w:r>
        <w:rPr>
          <w:rFonts w:ascii="Arial" w:hAnsi="Arial" w:cs="Arial"/>
          <w:lang w:val="el-GR"/>
        </w:rPr>
        <w:t xml:space="preserve">Στους ειδικούς στόχους συμπεριλαμβάνεται και </w:t>
      </w:r>
      <w:r w:rsidRPr="00AC522C">
        <w:rPr>
          <w:rFonts w:ascii="Arial" w:hAnsi="Arial" w:cs="Arial"/>
          <w:lang w:val="el-GR"/>
        </w:rPr>
        <w:t xml:space="preserve">η </w:t>
      </w:r>
      <w:r>
        <w:rPr>
          <w:rFonts w:ascii="Arial" w:hAnsi="Arial" w:cs="Arial"/>
          <w:lang w:val="el-GR"/>
        </w:rPr>
        <w:t xml:space="preserve">προσπάθεια για </w:t>
      </w:r>
      <w:r w:rsidRPr="00AC522C">
        <w:rPr>
          <w:rFonts w:ascii="Arial" w:hAnsi="Arial" w:cs="Arial"/>
          <w:lang w:val="el-GR"/>
        </w:rPr>
        <w:t>αύξηση κατά 10% των ατόμων που προσέρχονται για θεραπεία</w:t>
      </w:r>
      <w:r>
        <w:rPr>
          <w:rFonts w:ascii="Arial" w:hAnsi="Arial" w:cs="Arial"/>
          <w:lang w:val="el-GR"/>
        </w:rPr>
        <w:t xml:space="preserve"> στις Οδοντιατρικές Υπηρεσίες γεγονός που όπως θα διαφανεί παρακάτω έχει πλήρως επιτευχθεί με αύξηση των ασθενών τόσο στα νοσοκομεία, όσο και στα αστικά και αγροτικά κέντρα</w:t>
      </w:r>
    </w:p>
    <w:p w:rsidR="00176A8A" w:rsidRPr="00176A8A" w:rsidRDefault="00176A8A" w:rsidP="00A731A6">
      <w:pPr>
        <w:spacing w:line="360" w:lineRule="auto"/>
        <w:jc w:val="both"/>
        <w:rPr>
          <w:rFonts w:ascii="Arial" w:hAnsi="Arial" w:cs="Arial"/>
          <w:lang w:val="el-GR"/>
        </w:rPr>
      </w:pPr>
    </w:p>
    <w:p w:rsidR="006F296F" w:rsidRDefault="006F296F" w:rsidP="00A731A6">
      <w:pPr>
        <w:spacing w:line="360" w:lineRule="auto"/>
        <w:rPr>
          <w:rFonts w:ascii="Arial" w:hAnsi="Arial" w:cs="Arial"/>
          <w:b/>
          <w:u w:val="single"/>
          <w:lang w:val="el-GR"/>
        </w:rPr>
      </w:pPr>
    </w:p>
    <w:p w:rsidR="006F296F" w:rsidRDefault="006F296F" w:rsidP="00A731A6">
      <w:pPr>
        <w:spacing w:line="360" w:lineRule="auto"/>
        <w:rPr>
          <w:rFonts w:ascii="Arial" w:hAnsi="Arial" w:cs="Arial"/>
          <w:b/>
          <w:u w:val="single"/>
          <w:lang w:val="el-GR"/>
        </w:rPr>
      </w:pPr>
    </w:p>
    <w:p w:rsidR="006F296F" w:rsidRDefault="006F296F" w:rsidP="00A731A6">
      <w:pPr>
        <w:spacing w:line="360" w:lineRule="auto"/>
        <w:rPr>
          <w:rFonts w:ascii="Arial" w:hAnsi="Arial" w:cs="Arial"/>
          <w:b/>
          <w:u w:val="single"/>
          <w:lang w:val="el-GR"/>
        </w:rPr>
      </w:pPr>
    </w:p>
    <w:p w:rsidR="006F296F" w:rsidRDefault="006F296F" w:rsidP="00A731A6">
      <w:pPr>
        <w:spacing w:line="360" w:lineRule="auto"/>
        <w:rPr>
          <w:rFonts w:ascii="Arial" w:hAnsi="Arial" w:cs="Arial"/>
          <w:b/>
          <w:u w:val="single"/>
          <w:lang w:val="el-GR"/>
        </w:rPr>
      </w:pPr>
    </w:p>
    <w:p w:rsidR="004026E6" w:rsidRPr="0065720B" w:rsidRDefault="004026E6" w:rsidP="00A731A6">
      <w:pPr>
        <w:spacing w:line="360" w:lineRule="auto"/>
        <w:rPr>
          <w:rFonts w:ascii="Arial" w:hAnsi="Arial" w:cs="Arial"/>
          <w:b/>
          <w:u w:val="single"/>
        </w:rPr>
      </w:pPr>
      <w:r w:rsidRPr="0065720B">
        <w:rPr>
          <w:rFonts w:ascii="Arial" w:hAnsi="Arial" w:cs="Arial"/>
          <w:b/>
          <w:u w:val="single"/>
        </w:rPr>
        <w:lastRenderedPageBreak/>
        <w:t xml:space="preserve">Στόχοι </w:t>
      </w:r>
      <w:r>
        <w:rPr>
          <w:rFonts w:ascii="Arial" w:hAnsi="Arial" w:cs="Arial"/>
          <w:b/>
          <w:u w:val="single"/>
        </w:rPr>
        <w:t xml:space="preserve">για την τριετία </w:t>
      </w:r>
      <w:r w:rsidRPr="0065720B">
        <w:rPr>
          <w:rFonts w:ascii="Arial" w:hAnsi="Arial" w:cs="Arial"/>
          <w:b/>
          <w:u w:val="single"/>
        </w:rPr>
        <w:t>2011- 2013</w:t>
      </w:r>
    </w:p>
    <w:p w:rsidR="004026E6" w:rsidRPr="004026E6" w:rsidRDefault="004026E6" w:rsidP="00A731A6">
      <w:pPr>
        <w:pStyle w:val="ListParagraph"/>
        <w:numPr>
          <w:ilvl w:val="0"/>
          <w:numId w:val="18"/>
        </w:numPr>
        <w:spacing w:line="360" w:lineRule="auto"/>
        <w:jc w:val="both"/>
        <w:rPr>
          <w:rFonts w:ascii="Arial" w:hAnsi="Arial" w:cs="Arial"/>
          <w:lang w:val="el-GR"/>
        </w:rPr>
      </w:pPr>
      <w:r w:rsidRPr="004026E6">
        <w:rPr>
          <w:rFonts w:ascii="Arial" w:hAnsi="Arial" w:cs="Arial"/>
          <w:lang w:val="el-GR"/>
        </w:rPr>
        <w:t>Ενίσχυση και αναβάθμιση του Τομέα Πρόληψης των Οδοντιατρικών Υπηρεσιών με ιδιαίτερη έμφαση στα προληπτικά προγράμματα που απευθύνονται στον παιδικό πληθυσμό</w:t>
      </w:r>
      <w:r w:rsidR="0053349E">
        <w:rPr>
          <w:rFonts w:ascii="Arial" w:hAnsi="Arial" w:cs="Arial"/>
          <w:lang w:val="el-GR"/>
        </w:rPr>
        <w:t xml:space="preserve"> για πρόληψη της τερηδόνας, των περιοδοντικών παθήσεων και του καρκίνου του στόματος</w:t>
      </w:r>
      <w:r w:rsidRPr="004026E6">
        <w:rPr>
          <w:rFonts w:ascii="Arial" w:hAnsi="Arial" w:cs="Arial"/>
          <w:lang w:val="el-GR"/>
        </w:rPr>
        <w:t>.</w:t>
      </w:r>
    </w:p>
    <w:p w:rsidR="004026E6" w:rsidRPr="0093732B" w:rsidRDefault="0093732B" w:rsidP="00A731A6">
      <w:pPr>
        <w:pStyle w:val="ListParagraph"/>
        <w:numPr>
          <w:ilvl w:val="0"/>
          <w:numId w:val="18"/>
        </w:numPr>
        <w:spacing w:line="360" w:lineRule="auto"/>
        <w:jc w:val="both"/>
        <w:rPr>
          <w:rFonts w:ascii="Arial" w:hAnsi="Arial" w:cs="Arial"/>
          <w:lang w:val="el-GR"/>
        </w:rPr>
      </w:pPr>
      <w:r>
        <w:rPr>
          <w:rFonts w:ascii="Arial" w:hAnsi="Arial" w:cs="Arial"/>
          <w:lang w:val="el-GR"/>
        </w:rPr>
        <w:t>Συνεχής β</w:t>
      </w:r>
      <w:r w:rsidR="004026E6" w:rsidRPr="0093732B">
        <w:rPr>
          <w:rFonts w:ascii="Arial" w:hAnsi="Arial" w:cs="Arial"/>
          <w:lang w:val="el-GR"/>
        </w:rPr>
        <w:t xml:space="preserve">ελτίωση </w:t>
      </w:r>
      <w:r>
        <w:rPr>
          <w:rFonts w:ascii="Arial" w:hAnsi="Arial" w:cs="Arial"/>
          <w:lang w:val="el-GR"/>
        </w:rPr>
        <w:t xml:space="preserve">της </w:t>
      </w:r>
      <w:r w:rsidR="004026E6" w:rsidRPr="0093732B">
        <w:rPr>
          <w:rFonts w:ascii="Arial" w:hAnsi="Arial" w:cs="Arial"/>
          <w:lang w:val="el-GR"/>
        </w:rPr>
        <w:t xml:space="preserve">ποιότητας </w:t>
      </w:r>
      <w:r>
        <w:rPr>
          <w:rFonts w:ascii="Arial" w:hAnsi="Arial" w:cs="Arial"/>
          <w:lang w:val="el-GR"/>
        </w:rPr>
        <w:t xml:space="preserve">των </w:t>
      </w:r>
      <w:r w:rsidR="004026E6" w:rsidRPr="0093732B">
        <w:rPr>
          <w:rFonts w:ascii="Arial" w:hAnsi="Arial" w:cs="Arial"/>
          <w:lang w:val="el-GR"/>
        </w:rPr>
        <w:t>παρεχόμενων υπηρεσιών</w:t>
      </w:r>
    </w:p>
    <w:p w:rsidR="004026E6" w:rsidRDefault="004026E6" w:rsidP="00A731A6">
      <w:pPr>
        <w:pStyle w:val="ListParagraph"/>
        <w:numPr>
          <w:ilvl w:val="1"/>
          <w:numId w:val="18"/>
        </w:numPr>
        <w:spacing w:line="360" w:lineRule="auto"/>
        <w:jc w:val="both"/>
        <w:rPr>
          <w:rFonts w:ascii="Arial" w:hAnsi="Arial" w:cs="Arial"/>
          <w:lang w:val="el-GR"/>
        </w:rPr>
      </w:pPr>
      <w:r w:rsidRPr="004026E6">
        <w:rPr>
          <w:rFonts w:ascii="Arial" w:hAnsi="Arial" w:cs="Arial"/>
          <w:lang w:val="el-GR"/>
        </w:rPr>
        <w:t>Αναβάθμιση κτιριακής υποδομής των κέντρων (αστικών και αγροτικών</w:t>
      </w:r>
      <w:r w:rsidR="0093732B">
        <w:rPr>
          <w:rFonts w:ascii="Arial" w:hAnsi="Arial" w:cs="Arial"/>
          <w:lang w:val="el-GR"/>
        </w:rPr>
        <w:t xml:space="preserve"> στα πλαίσια χρονοδιαγράμματος</w:t>
      </w:r>
      <w:r w:rsidRPr="004026E6">
        <w:rPr>
          <w:rFonts w:ascii="Arial" w:hAnsi="Arial" w:cs="Arial"/>
          <w:lang w:val="el-GR"/>
        </w:rPr>
        <w:t>) ανανέωση παλαιών μηχανημάτων</w:t>
      </w:r>
      <w:r w:rsidR="0053349E">
        <w:rPr>
          <w:rFonts w:ascii="Arial" w:hAnsi="Arial" w:cs="Arial"/>
          <w:lang w:val="el-GR"/>
        </w:rPr>
        <w:t>, δημιουργία άνετων και εργονομικών ιατρείων, εξοπλισμένων με σύγχρονα μηχανήματα και υλικά</w:t>
      </w:r>
      <w:r w:rsidRPr="004026E6">
        <w:rPr>
          <w:rFonts w:ascii="Arial" w:hAnsi="Arial" w:cs="Arial"/>
          <w:lang w:val="el-GR"/>
        </w:rPr>
        <w:t xml:space="preserve"> </w:t>
      </w:r>
    </w:p>
    <w:p w:rsidR="0053349E" w:rsidRDefault="0053349E" w:rsidP="0053349E">
      <w:pPr>
        <w:numPr>
          <w:ilvl w:val="1"/>
          <w:numId w:val="18"/>
        </w:numPr>
        <w:spacing w:line="360" w:lineRule="auto"/>
        <w:ind w:left="1434" w:hanging="357"/>
        <w:jc w:val="both"/>
        <w:rPr>
          <w:rFonts w:ascii="Arial" w:hAnsi="Arial" w:cs="Arial"/>
          <w:lang w:val="el-GR"/>
        </w:rPr>
      </w:pPr>
      <w:r w:rsidRPr="004026E6">
        <w:rPr>
          <w:rFonts w:ascii="Arial" w:hAnsi="Arial" w:cs="Arial"/>
          <w:lang w:val="el-GR"/>
        </w:rPr>
        <w:t>Συνεχής εκπαίδευση προσωπικού με βάση τις διαγνωσμένες ανάγκες μάθησης</w:t>
      </w:r>
      <w:r>
        <w:rPr>
          <w:rFonts w:ascii="Arial" w:hAnsi="Arial" w:cs="Arial"/>
          <w:lang w:val="el-GR"/>
        </w:rPr>
        <w:t xml:space="preserve"> με στόχο η </w:t>
      </w:r>
      <w:r w:rsidRPr="00DF718E">
        <w:rPr>
          <w:rFonts w:ascii="Arial" w:hAnsi="Arial" w:cs="Arial"/>
          <w:lang w:val="el-GR"/>
        </w:rPr>
        <w:t xml:space="preserve">οδοντιατρική φροντίδα </w:t>
      </w:r>
      <w:r>
        <w:rPr>
          <w:rFonts w:ascii="Arial" w:hAnsi="Arial" w:cs="Arial"/>
          <w:lang w:val="el-GR"/>
        </w:rPr>
        <w:t xml:space="preserve">να παρέχεται </w:t>
      </w:r>
      <w:r w:rsidRPr="00DF718E">
        <w:rPr>
          <w:rFonts w:ascii="Arial" w:hAnsi="Arial" w:cs="Arial"/>
          <w:lang w:val="el-GR"/>
        </w:rPr>
        <w:t>σύμφωνα με την τρέχουσα επιστημονική γνώση.</w:t>
      </w:r>
    </w:p>
    <w:p w:rsidR="004026E6" w:rsidRPr="0053349E" w:rsidRDefault="004026E6" w:rsidP="0053349E">
      <w:pPr>
        <w:numPr>
          <w:ilvl w:val="1"/>
          <w:numId w:val="18"/>
        </w:numPr>
        <w:spacing w:line="360" w:lineRule="auto"/>
        <w:ind w:left="1434" w:hanging="357"/>
        <w:jc w:val="both"/>
        <w:rPr>
          <w:rFonts w:ascii="Arial" w:hAnsi="Arial" w:cs="Arial"/>
          <w:lang w:val="el-GR"/>
        </w:rPr>
      </w:pPr>
      <w:r w:rsidRPr="0053349E">
        <w:rPr>
          <w:rFonts w:ascii="Arial" w:hAnsi="Arial" w:cs="Arial"/>
          <w:lang w:val="el-GR"/>
        </w:rPr>
        <w:t>Δημιουργία πρωτοκόλλων που θα καλύπτουν όλο το φάσμα της οδοντιατρικής εργασίας αλλά και όλες τις κατηγορίες ασθενών με γενικά νοσήματα που χρήζουν ιδιαίτερης φροντίδας</w:t>
      </w:r>
      <w:r w:rsidR="0053349E" w:rsidRPr="0053349E">
        <w:rPr>
          <w:rFonts w:ascii="Arial" w:hAnsi="Arial" w:cs="Arial"/>
          <w:lang w:val="el-GR"/>
        </w:rPr>
        <w:t xml:space="preserve"> για την παροχή στοιχειοθετημένης οδοντιατρικής φροντίδας.</w:t>
      </w:r>
    </w:p>
    <w:p w:rsidR="004026E6" w:rsidRDefault="00A731A6" w:rsidP="00A731A6">
      <w:pPr>
        <w:pStyle w:val="ListParagraph"/>
        <w:numPr>
          <w:ilvl w:val="0"/>
          <w:numId w:val="18"/>
        </w:numPr>
        <w:spacing w:line="360" w:lineRule="auto"/>
        <w:jc w:val="both"/>
        <w:rPr>
          <w:rFonts w:ascii="Arial" w:hAnsi="Arial" w:cs="Arial"/>
          <w:lang w:val="el-GR"/>
        </w:rPr>
      </w:pPr>
      <w:r>
        <w:rPr>
          <w:rFonts w:ascii="Arial" w:hAnsi="Arial" w:cs="Arial"/>
          <w:lang w:val="el-GR"/>
        </w:rPr>
        <w:t>Περαιτέρω ε</w:t>
      </w:r>
      <w:r w:rsidR="004026E6" w:rsidRPr="004026E6">
        <w:rPr>
          <w:rFonts w:ascii="Arial" w:hAnsi="Arial" w:cs="Arial"/>
          <w:lang w:val="el-GR"/>
        </w:rPr>
        <w:t xml:space="preserve">νίσχυση εξειδικευμένων κλινικών παροχής τριτοβάθμιας οδοντιατρικής φροντίδας (παιδοδοντίας, περιοδοντολογίας, ενδοδοντίας). </w:t>
      </w:r>
    </w:p>
    <w:p w:rsidR="0053349E" w:rsidRPr="00DF718E" w:rsidRDefault="0053349E" w:rsidP="0053349E">
      <w:pPr>
        <w:numPr>
          <w:ilvl w:val="0"/>
          <w:numId w:val="18"/>
        </w:numPr>
        <w:spacing w:line="360" w:lineRule="auto"/>
        <w:ind w:left="714" w:hanging="357"/>
        <w:jc w:val="both"/>
        <w:rPr>
          <w:rFonts w:ascii="Arial" w:hAnsi="Arial" w:cs="Arial"/>
          <w:lang w:val="el-GR"/>
        </w:rPr>
      </w:pPr>
      <w:r w:rsidRPr="00DF718E">
        <w:rPr>
          <w:rFonts w:ascii="Arial" w:hAnsi="Arial" w:cs="Arial"/>
          <w:lang w:val="el-GR"/>
        </w:rPr>
        <w:t>Ενίσχυση της συνεργασίας με τον Παγκύπριο Οδοντιατρικό Σύλλογο</w:t>
      </w:r>
      <w:r>
        <w:rPr>
          <w:rFonts w:ascii="Arial" w:hAnsi="Arial" w:cs="Arial"/>
          <w:lang w:val="el-GR"/>
        </w:rPr>
        <w:t xml:space="preserve"> στα πλαίσια του υγιούς ανταγωνισμού μεταξύ δημόσιου και ιδιωτικού τομέα</w:t>
      </w:r>
    </w:p>
    <w:p w:rsidR="00176A8A" w:rsidRPr="0053349E" w:rsidRDefault="00176A8A" w:rsidP="0053349E">
      <w:pPr>
        <w:pStyle w:val="ListParagraph"/>
        <w:spacing w:line="360" w:lineRule="auto"/>
        <w:ind w:left="714"/>
        <w:jc w:val="both"/>
        <w:rPr>
          <w:rFonts w:ascii="Arial" w:hAnsi="Arial" w:cs="Arial"/>
          <w:lang w:val="el-GR"/>
        </w:rPr>
      </w:pPr>
    </w:p>
    <w:p w:rsidR="00176A8A" w:rsidRDefault="00176A8A" w:rsidP="00176A8A">
      <w:pPr>
        <w:jc w:val="both"/>
        <w:rPr>
          <w:rFonts w:ascii="Arial" w:hAnsi="Arial" w:cs="Arial"/>
          <w:lang w:val="el-GR"/>
        </w:rPr>
      </w:pPr>
    </w:p>
    <w:p w:rsidR="00176A8A" w:rsidRDefault="00176A8A" w:rsidP="00176A8A">
      <w:pPr>
        <w:jc w:val="both"/>
        <w:rPr>
          <w:rFonts w:ascii="Arial" w:hAnsi="Arial" w:cs="Arial"/>
          <w:b/>
          <w:lang w:val="el-GR"/>
        </w:rPr>
      </w:pPr>
      <w:r w:rsidRPr="00D91B94">
        <w:rPr>
          <w:rFonts w:ascii="Arial" w:hAnsi="Arial" w:cs="Arial"/>
          <w:b/>
          <w:lang w:val="el-GR"/>
        </w:rPr>
        <w:t>Οργανόγραμμα Οδοντιατρικών Υπηρεσιών</w:t>
      </w:r>
    </w:p>
    <w:p w:rsidR="00176A8A" w:rsidRPr="00D91B94" w:rsidRDefault="00176A8A" w:rsidP="00176A8A">
      <w:pPr>
        <w:jc w:val="both"/>
        <w:rPr>
          <w:rFonts w:ascii="Arial" w:hAnsi="Arial" w:cs="Arial"/>
          <w:b/>
          <w:lang w:val="el-GR"/>
        </w:rPr>
      </w:pPr>
    </w:p>
    <w:p w:rsidR="00176A8A" w:rsidRDefault="00176A8A" w:rsidP="008255EA">
      <w:pPr>
        <w:spacing w:line="360" w:lineRule="auto"/>
        <w:jc w:val="both"/>
        <w:rPr>
          <w:rFonts w:ascii="Arial" w:hAnsi="Arial" w:cs="Arial"/>
          <w:lang w:val="el-GR"/>
        </w:rPr>
      </w:pPr>
      <w:r>
        <w:rPr>
          <w:rFonts w:ascii="Arial" w:hAnsi="Arial" w:cs="Arial"/>
          <w:lang w:val="el-GR"/>
        </w:rPr>
        <w:t>Στις Οδοντιατρικές Υπηρεσίες (Διάγραμμα 3.1.</w:t>
      </w:r>
      <w:r w:rsidR="006D4D84">
        <w:rPr>
          <w:rFonts w:ascii="Arial" w:hAnsi="Arial" w:cs="Arial"/>
          <w:lang w:val="el-GR"/>
        </w:rPr>
        <w:t xml:space="preserve">1. </w:t>
      </w:r>
      <w:r>
        <w:rPr>
          <w:rFonts w:ascii="Arial" w:hAnsi="Arial" w:cs="Arial"/>
          <w:lang w:val="el-GR"/>
        </w:rPr>
        <w:t>Οργανόγραμμα των Οδοντιατρικών Υπηρεσιών) υπηρέτησαν, μέσα στο 20</w:t>
      </w:r>
      <w:r w:rsidR="000B0508">
        <w:rPr>
          <w:rFonts w:ascii="Arial" w:hAnsi="Arial" w:cs="Arial"/>
          <w:lang w:val="el-GR"/>
        </w:rPr>
        <w:t>10</w:t>
      </w:r>
      <w:r>
        <w:rPr>
          <w:rFonts w:ascii="Arial" w:hAnsi="Arial" w:cs="Arial"/>
          <w:lang w:val="el-GR"/>
        </w:rPr>
        <w:t>, 40 Οδοντιατρικοί Λειτουργοί, 38 Βοηθοί Οδοντιατρείου, 1</w:t>
      </w:r>
      <w:r w:rsidR="000B0508">
        <w:rPr>
          <w:rFonts w:ascii="Arial" w:hAnsi="Arial" w:cs="Arial"/>
          <w:lang w:val="el-GR"/>
        </w:rPr>
        <w:t>2</w:t>
      </w:r>
      <w:r>
        <w:rPr>
          <w:rFonts w:ascii="Arial" w:hAnsi="Arial" w:cs="Arial"/>
          <w:lang w:val="el-GR"/>
        </w:rPr>
        <w:t xml:space="preserve"> Οδοντοτεχνίτες και  </w:t>
      </w:r>
      <w:r w:rsidR="000B0508">
        <w:rPr>
          <w:rFonts w:ascii="Arial" w:hAnsi="Arial" w:cs="Arial"/>
          <w:lang w:val="el-GR"/>
        </w:rPr>
        <w:t>9</w:t>
      </w:r>
      <w:r>
        <w:rPr>
          <w:rFonts w:ascii="Arial" w:hAnsi="Arial" w:cs="Arial"/>
          <w:lang w:val="el-GR"/>
        </w:rPr>
        <w:t xml:space="preserve"> άτομα υποστηρικτικό προσωπικό (μόνιμοι και έκτακτοι) </w:t>
      </w:r>
      <w:r w:rsidR="0093732B">
        <w:rPr>
          <w:rFonts w:ascii="Arial" w:hAnsi="Arial" w:cs="Arial"/>
          <w:lang w:val="el-GR"/>
        </w:rPr>
        <w:t xml:space="preserve">στους </w:t>
      </w:r>
      <w:r w:rsidR="006F296F">
        <w:rPr>
          <w:rFonts w:ascii="Arial" w:hAnsi="Arial" w:cs="Arial"/>
          <w:lang w:val="el-GR"/>
        </w:rPr>
        <w:t xml:space="preserve">οποίους </w:t>
      </w:r>
      <w:r w:rsidR="0093732B">
        <w:rPr>
          <w:rFonts w:ascii="Arial" w:hAnsi="Arial" w:cs="Arial"/>
          <w:lang w:val="el-GR"/>
        </w:rPr>
        <w:t xml:space="preserve">συμπεριλαμβάνονται 5 οδηγοί, 1 βοηθός γραμματειακός λειτουργός, 1 αχθοφόρος κλητήρας και 2 γενικοί βοηθοί </w:t>
      </w:r>
      <w:r>
        <w:rPr>
          <w:rFonts w:ascii="Arial" w:hAnsi="Arial" w:cs="Arial"/>
          <w:lang w:val="el-GR"/>
        </w:rPr>
        <w:t>(Πίνακας 3.1.</w:t>
      </w:r>
      <w:r w:rsidR="006F296F">
        <w:rPr>
          <w:rFonts w:ascii="Arial" w:hAnsi="Arial" w:cs="Arial"/>
          <w:lang w:val="el-GR"/>
        </w:rPr>
        <w:t>1</w:t>
      </w:r>
      <w:r>
        <w:rPr>
          <w:rFonts w:ascii="Arial" w:hAnsi="Arial" w:cs="Arial"/>
          <w:lang w:val="el-GR"/>
        </w:rPr>
        <w:t>)</w:t>
      </w:r>
    </w:p>
    <w:p w:rsidR="00176A8A" w:rsidRDefault="00176A8A" w:rsidP="008255EA">
      <w:pPr>
        <w:spacing w:line="360" w:lineRule="auto"/>
        <w:jc w:val="both"/>
        <w:rPr>
          <w:rFonts w:ascii="Arial" w:hAnsi="Arial" w:cs="Arial"/>
          <w:lang w:val="el-GR"/>
        </w:rPr>
      </w:pPr>
    </w:p>
    <w:p w:rsidR="000B0508" w:rsidRDefault="000B0508">
      <w:pPr>
        <w:spacing w:after="200" w:line="276" w:lineRule="auto"/>
        <w:rPr>
          <w:rFonts w:ascii="Arial" w:hAnsi="Arial" w:cs="Arial"/>
          <w:b/>
          <w:u w:val="single"/>
          <w:lang w:val="el-GR"/>
        </w:rPr>
      </w:pPr>
      <w:r w:rsidRPr="006D4D84">
        <w:rPr>
          <w:b/>
          <w:lang w:val="el-GR"/>
        </w:rPr>
        <w:br w:type="page"/>
      </w:r>
    </w:p>
    <w:p w:rsidR="00176A8A" w:rsidRDefault="00176A8A" w:rsidP="00176A8A">
      <w:pPr>
        <w:pStyle w:val="BodyText"/>
        <w:jc w:val="center"/>
        <w:rPr>
          <w:b/>
        </w:rPr>
      </w:pPr>
      <w:r w:rsidRPr="004508A5">
        <w:rPr>
          <w:b/>
        </w:rPr>
        <w:lastRenderedPageBreak/>
        <w:t>Διάγραμμα3.1.</w:t>
      </w:r>
      <w:r w:rsidR="006D4D84">
        <w:rPr>
          <w:b/>
        </w:rPr>
        <w:t xml:space="preserve">1. </w:t>
      </w:r>
      <w:r w:rsidRPr="004508A5">
        <w:rPr>
          <w:b/>
        </w:rPr>
        <w:t xml:space="preserve">Οργανόγραμμα των Οδοντιατρικών Υπηρεσιών του Υπουργείου Υγείας </w:t>
      </w:r>
    </w:p>
    <w:p w:rsidR="00176A8A" w:rsidRDefault="00176A8A" w:rsidP="00176A8A">
      <w:pPr>
        <w:pStyle w:val="BodyText"/>
        <w:jc w:val="center"/>
        <w:rPr>
          <w:b/>
        </w:rPr>
      </w:pPr>
    </w:p>
    <w:p w:rsidR="00176A8A" w:rsidRDefault="00FA5B69" w:rsidP="00176A8A">
      <w:pPr>
        <w:pStyle w:val="BodyText"/>
        <w:jc w:val="center"/>
        <w:rPr>
          <w:b/>
        </w:rPr>
      </w:pPr>
      <w:r>
        <w:rPr>
          <w:b/>
        </w:rPr>
        <w:pict>
          <v:shapetype id="_x0000_t202" coordsize="21600,21600" o:spt="202" path="m,l,21600r21600,l21600,xe">
            <v:stroke joinstyle="miter"/>
            <v:path gradientshapeok="t" o:connecttype="rect"/>
          </v:shapetype>
          <v:shape id="_x0000_s1026" type="#_x0000_t202" style="position:absolute;left:0;text-align:left;margin-left:140.4pt;margin-top:9pt;width:136.8pt;height:49.2pt;z-index:251660288" o:allowincell="f" fillcolor="#f90">
            <v:textbox>
              <w:txbxContent>
                <w:p w:rsidR="00661810" w:rsidRDefault="00661810" w:rsidP="00176A8A">
                  <w:pPr>
                    <w:pStyle w:val="Heading2"/>
                    <w:jc w:val="center"/>
                    <w:rPr>
                      <w:sz w:val="20"/>
                    </w:rPr>
                  </w:pPr>
                  <w:r>
                    <w:rPr>
                      <w:sz w:val="20"/>
                    </w:rPr>
                    <w:t>Διευθύντρια Οδοντιατρικών Υπηρεσιών</w:t>
                  </w:r>
                </w:p>
              </w:txbxContent>
            </v:textbox>
          </v:shape>
        </w:pict>
      </w:r>
    </w:p>
    <w:p w:rsidR="00176A8A" w:rsidRPr="004508A5" w:rsidRDefault="00176A8A" w:rsidP="00176A8A">
      <w:pPr>
        <w:pStyle w:val="BodyText"/>
        <w:jc w:val="center"/>
        <w:rPr>
          <w:b/>
        </w:rPr>
      </w:pPr>
    </w:p>
    <w:p w:rsidR="00176A8A" w:rsidRPr="004508A5" w:rsidRDefault="00176A8A" w:rsidP="00176A8A">
      <w:pPr>
        <w:jc w:val="both"/>
        <w:rPr>
          <w:rFonts w:ascii="Arial" w:hAnsi="Arial"/>
          <w:b/>
          <w:lang w:val="el-GR"/>
        </w:rPr>
      </w:pPr>
      <w:r w:rsidRPr="004508A5">
        <w:rPr>
          <w:rFonts w:ascii="Arial" w:hAnsi="Arial"/>
          <w:b/>
          <w:lang w:val="el-GR"/>
        </w:rPr>
        <w:t xml:space="preserve">                                </w:t>
      </w:r>
    </w:p>
    <w:p w:rsidR="00176A8A" w:rsidRPr="004508A5" w:rsidRDefault="00176A8A" w:rsidP="00176A8A">
      <w:pPr>
        <w:jc w:val="both"/>
        <w:rPr>
          <w:rFonts w:ascii="Arial" w:hAnsi="Arial"/>
          <w:b/>
          <w:lang w:val="el-GR"/>
        </w:rPr>
      </w:pPr>
      <w:r w:rsidRPr="004508A5">
        <w:rPr>
          <w:rFonts w:ascii="Arial" w:hAnsi="Arial"/>
          <w:b/>
          <w:lang w:val="el-GR"/>
        </w:rPr>
        <w:t xml:space="preserve">                                           </w:t>
      </w:r>
    </w:p>
    <w:p w:rsidR="00176A8A" w:rsidRPr="004508A5" w:rsidRDefault="00FA5B69" w:rsidP="00176A8A">
      <w:pPr>
        <w:spacing w:line="480" w:lineRule="auto"/>
        <w:ind w:left="2880" w:firstLine="720"/>
        <w:jc w:val="both"/>
        <w:rPr>
          <w:rFonts w:ascii="Arial" w:hAnsi="Arial"/>
          <w:b/>
          <w:lang w:val="el-GR"/>
        </w:rPr>
      </w:pPr>
      <w:r w:rsidRPr="00FA5B69">
        <w:rPr>
          <w:rFonts w:ascii="Arial" w:hAnsi="Arial"/>
          <w:b/>
        </w:rPr>
        <w:pict>
          <v:line id="_x0000_s1040" style="position:absolute;left:0;text-align:left;z-index:251674624" from="209.45pt,3pt" to="209.45pt,21.4pt" o:allowincell="f"/>
        </w:pict>
      </w:r>
      <w:r w:rsidRPr="00FA5B69">
        <w:rPr>
          <w:rFonts w:ascii="Arial" w:hAnsi="Arial"/>
        </w:rPr>
        <w:pict>
          <v:shape id="_x0000_s1029" type="#_x0000_t202" style="position:absolute;left:0;text-align:left;margin-left:342pt;margin-top:25.8pt;width:117pt;height:41.6pt;z-index:251663360" fillcolor="yellow">
            <v:textbox style="mso-next-textbox:#_x0000_s1029">
              <w:txbxContent>
                <w:p w:rsidR="00661810" w:rsidRDefault="00661810" w:rsidP="00176A8A">
                  <w:pPr>
                    <w:pStyle w:val="Heading2"/>
                    <w:rPr>
                      <w:sz w:val="20"/>
                    </w:rPr>
                  </w:pPr>
                  <w:r>
                    <w:rPr>
                      <w:sz w:val="20"/>
                    </w:rPr>
                    <w:t xml:space="preserve">Πρώτος Οδοντιατρικός Λειτουργός </w:t>
                  </w:r>
                </w:p>
                <w:p w:rsidR="00661810" w:rsidRDefault="00661810" w:rsidP="00176A8A">
                  <w:pPr>
                    <w:rPr>
                      <w:rFonts w:ascii="Arial" w:hAnsi="Arial"/>
                      <w:sz w:val="20"/>
                      <w:lang w:val="el-GR"/>
                    </w:rPr>
                  </w:pPr>
                  <w:r>
                    <w:rPr>
                      <w:rFonts w:ascii="Arial" w:hAnsi="Arial"/>
                      <w:sz w:val="20"/>
                      <w:lang w:val="el-GR"/>
                    </w:rPr>
                    <w:t>Θεραπευτικός τομέας</w:t>
                  </w:r>
                </w:p>
                <w:p w:rsidR="00661810" w:rsidRDefault="00661810" w:rsidP="00176A8A">
                  <w:pPr>
                    <w:rPr>
                      <w:lang w:val="el-GR"/>
                    </w:rPr>
                  </w:pPr>
                </w:p>
                <w:p w:rsidR="00661810" w:rsidRDefault="00661810" w:rsidP="00176A8A">
                  <w:pPr>
                    <w:rPr>
                      <w:lang w:val="el-GR"/>
                    </w:rPr>
                  </w:pPr>
                </w:p>
                <w:p w:rsidR="00661810" w:rsidRDefault="00661810" w:rsidP="00176A8A">
                  <w:pPr>
                    <w:pStyle w:val="Heading2"/>
                    <w:rPr>
                      <w:sz w:val="20"/>
                    </w:rPr>
                  </w:pPr>
                  <w:r>
                    <w:rPr>
                      <w:sz w:val="20"/>
                    </w:rPr>
                    <w:t>Τομέας Πρόληψης</w:t>
                  </w:r>
                </w:p>
                <w:p w:rsidR="00661810" w:rsidRDefault="00661810" w:rsidP="00176A8A">
                  <w:pPr>
                    <w:rPr>
                      <w:lang w:val="el-GR"/>
                    </w:rPr>
                  </w:pPr>
                </w:p>
              </w:txbxContent>
            </v:textbox>
          </v:shape>
        </w:pict>
      </w:r>
      <w:r w:rsidRPr="00FA5B69">
        <w:rPr>
          <w:rFonts w:ascii="Arial" w:hAnsi="Arial"/>
          <w:b/>
        </w:rPr>
        <w:pict>
          <v:line id="_x0000_s1042" style="position:absolute;left:0;text-align:left;flip:y;z-index:251676672" from="414pt,16.8pt" to="414pt,24pt"/>
        </w:pict>
      </w:r>
      <w:r w:rsidRPr="00FA5B69">
        <w:rPr>
          <w:rFonts w:ascii="Arial" w:hAnsi="Arial"/>
          <w:b/>
        </w:rPr>
        <w:pict>
          <v:line id="_x0000_s1043" style="position:absolute;left:0;text-align:left;flip:y;z-index:251677696" from="51.05pt,16.8pt" to="414pt,21.4pt" o:allowincell="f"/>
        </w:pict>
      </w:r>
      <w:r w:rsidRPr="00FA5B69">
        <w:rPr>
          <w:rFonts w:ascii="Arial" w:hAnsi="Arial"/>
          <w:b/>
        </w:rPr>
        <w:pict>
          <v:line id="_x0000_s1041" style="position:absolute;left:0;text-align:left;flip:y;z-index:251675648" from="51.05pt,21.4pt" to="51.05pt,28.6pt" o:allowincell="f"/>
        </w:pict>
      </w:r>
    </w:p>
    <w:p w:rsidR="00176A8A" w:rsidRDefault="00FA5B69" w:rsidP="00176A8A">
      <w:pPr>
        <w:spacing w:line="480" w:lineRule="auto"/>
        <w:ind w:left="720" w:firstLine="720"/>
        <w:jc w:val="both"/>
        <w:rPr>
          <w:rFonts w:ascii="Arial" w:hAnsi="Arial"/>
          <w:lang w:val="el-GR"/>
        </w:rPr>
      </w:pPr>
      <w:r w:rsidRPr="00FA5B69">
        <w:rPr>
          <w:rFonts w:ascii="Arial" w:hAnsi="Arial"/>
        </w:rPr>
        <w:pict>
          <v:shape id="_x0000_s1027" type="#_x0000_t202" style="position:absolute;left:0;text-align:left;margin-left:.75pt;margin-top:3.6pt;width:116.25pt;height:42pt;z-index:251661312" o:allowincell="f" fillcolor="yellow">
            <v:textbox style="mso-next-textbox:#_x0000_s1027">
              <w:txbxContent>
                <w:p w:rsidR="00661810" w:rsidRDefault="00661810" w:rsidP="00176A8A">
                  <w:pPr>
                    <w:pStyle w:val="Heading2"/>
                    <w:rPr>
                      <w:sz w:val="20"/>
                    </w:rPr>
                  </w:pPr>
                  <w:r>
                    <w:rPr>
                      <w:sz w:val="20"/>
                    </w:rPr>
                    <w:t xml:space="preserve">Πρώτος Οδοντιατρικός Λειτουργός </w:t>
                  </w:r>
                </w:p>
                <w:p w:rsidR="00661810" w:rsidRDefault="00661810" w:rsidP="00176A8A">
                  <w:pPr>
                    <w:pStyle w:val="Heading2"/>
                    <w:rPr>
                      <w:sz w:val="20"/>
                    </w:rPr>
                  </w:pPr>
                  <w:r>
                    <w:rPr>
                      <w:sz w:val="20"/>
                    </w:rPr>
                    <w:t>Τομέας Πρόληψης</w:t>
                  </w:r>
                </w:p>
                <w:p w:rsidR="00661810" w:rsidRDefault="00661810" w:rsidP="00176A8A">
                  <w:pPr>
                    <w:rPr>
                      <w:lang w:val="en-US"/>
                    </w:rPr>
                  </w:pPr>
                </w:p>
              </w:txbxContent>
            </v:textbox>
          </v:shape>
        </w:pict>
      </w:r>
      <w:r w:rsidR="00176A8A">
        <w:rPr>
          <w:rFonts w:ascii="Arial" w:hAnsi="Arial"/>
          <w:lang w:val="el-GR"/>
        </w:rPr>
        <w:tab/>
      </w:r>
      <w:r w:rsidR="00176A8A">
        <w:rPr>
          <w:rFonts w:ascii="Arial" w:hAnsi="Arial"/>
          <w:lang w:val="el-GR"/>
        </w:rPr>
        <w:tab/>
        <w:t xml:space="preserve">                                                                                                                  </w:t>
      </w:r>
    </w:p>
    <w:p w:rsidR="00176A8A" w:rsidRDefault="00FA5B69" w:rsidP="00176A8A">
      <w:pPr>
        <w:spacing w:line="480" w:lineRule="auto"/>
        <w:jc w:val="both"/>
        <w:rPr>
          <w:rFonts w:ascii="Arial" w:hAnsi="Arial"/>
          <w:lang w:val="el-GR"/>
        </w:rPr>
      </w:pPr>
      <w:r w:rsidRPr="00FA5B69">
        <w:rPr>
          <w:rFonts w:ascii="Arial" w:hAnsi="Arial"/>
        </w:rPr>
        <w:pict>
          <v:line id="_x0000_s1037" style="position:absolute;left:0;text-align:left;z-index:251671552" from="390.6pt,12.2pt" to="390.6pt,33.6pt"/>
        </w:pict>
      </w:r>
      <w:r w:rsidRPr="00FA5B69">
        <w:rPr>
          <w:rFonts w:ascii="Arial" w:hAnsi="Arial"/>
        </w:rPr>
        <w:pict>
          <v:line id="_x0000_s1038" style="position:absolute;left:0;text-align:left;z-index:251672576" from="58.25pt,18pt" to="58.25pt,54pt" o:allowincell="f"/>
        </w:pict>
      </w:r>
    </w:p>
    <w:p w:rsidR="00176A8A" w:rsidRDefault="00FA5B69" w:rsidP="00176A8A">
      <w:pPr>
        <w:spacing w:line="480" w:lineRule="auto"/>
        <w:jc w:val="both"/>
        <w:rPr>
          <w:rFonts w:ascii="Arial" w:hAnsi="Arial"/>
          <w:lang w:val="el-GR"/>
        </w:rPr>
      </w:pPr>
      <w:r w:rsidRPr="00FA5B69">
        <w:rPr>
          <w:rFonts w:ascii="Arial" w:hAnsi="Arial"/>
        </w:rPr>
        <w:pict>
          <v:shape id="_x0000_s1032" type="#_x0000_t202" style="position:absolute;left:0;text-align:left;margin-left:315pt;margin-top:6pt;width:136.8pt;height:36pt;z-index:251666432" fillcolor="#ff9">
            <v:textbox style="mso-next-textbox:#_x0000_s1032">
              <w:txbxContent>
                <w:p w:rsidR="00661810" w:rsidRDefault="00661810" w:rsidP="00176A8A">
                  <w:pPr>
                    <w:pStyle w:val="Heading2"/>
                    <w:rPr>
                      <w:sz w:val="20"/>
                    </w:rPr>
                  </w:pPr>
                  <w:r>
                    <w:rPr>
                      <w:sz w:val="20"/>
                    </w:rPr>
                    <w:t>Ανώτεροι Οδοντιατρικοί</w:t>
                  </w:r>
                </w:p>
                <w:p w:rsidR="00661810" w:rsidRDefault="00661810" w:rsidP="00176A8A">
                  <w:pPr>
                    <w:pStyle w:val="Heading2"/>
                    <w:rPr>
                      <w:sz w:val="20"/>
                    </w:rPr>
                  </w:pPr>
                  <w:r>
                    <w:rPr>
                      <w:sz w:val="20"/>
                    </w:rPr>
                    <w:t>Λειτουργοί</w:t>
                  </w:r>
                </w:p>
                <w:p w:rsidR="00661810" w:rsidRDefault="00661810" w:rsidP="00176A8A">
                  <w:pPr>
                    <w:rPr>
                      <w:rFonts w:ascii="Arial" w:hAnsi="Arial"/>
                      <w:lang w:val="el-GR"/>
                    </w:rPr>
                  </w:pPr>
                  <w:r>
                    <w:rPr>
                      <w:lang w:val="el-GR"/>
                    </w:rPr>
                    <w:t xml:space="preserve">               </w:t>
                  </w:r>
                </w:p>
              </w:txbxContent>
            </v:textbox>
          </v:shape>
        </w:pict>
      </w:r>
      <w:r w:rsidRPr="00FA5B69">
        <w:rPr>
          <w:rFonts w:ascii="Arial" w:hAnsi="Arial"/>
        </w:rPr>
        <w:pict>
          <v:shape id="_x0000_s1031" type="#_x0000_t202" style="position:absolute;left:0;text-align:left;margin-left:-3.6pt;margin-top:26.4pt;width:136.8pt;height:36pt;z-index:251665408" o:allowincell="f" fillcolor="#ff9">
            <v:textbox style="mso-next-textbox:#_x0000_s1031">
              <w:txbxContent>
                <w:p w:rsidR="00661810" w:rsidRDefault="00661810" w:rsidP="00176A8A">
                  <w:pPr>
                    <w:pStyle w:val="Heading2"/>
                    <w:rPr>
                      <w:sz w:val="20"/>
                    </w:rPr>
                  </w:pPr>
                  <w:r>
                    <w:rPr>
                      <w:sz w:val="20"/>
                    </w:rPr>
                    <w:t xml:space="preserve">Ανώτερος Οδοντιατρικός Λειτουργός </w:t>
                  </w:r>
                </w:p>
                <w:p w:rsidR="00661810" w:rsidRDefault="00661810" w:rsidP="00176A8A">
                  <w:pPr>
                    <w:rPr>
                      <w:rFonts w:ascii="Arial" w:hAnsi="Arial"/>
                      <w:lang w:val="el-GR"/>
                    </w:rPr>
                  </w:pPr>
                  <w:r>
                    <w:rPr>
                      <w:lang w:val="el-GR"/>
                    </w:rPr>
                    <w:t xml:space="preserve">                </w:t>
                  </w:r>
                </w:p>
              </w:txbxContent>
            </v:textbox>
          </v:shape>
        </w:pict>
      </w:r>
    </w:p>
    <w:p w:rsidR="00176A8A" w:rsidRDefault="00FA5B69" w:rsidP="00176A8A">
      <w:pPr>
        <w:spacing w:line="480" w:lineRule="auto"/>
        <w:jc w:val="both"/>
        <w:rPr>
          <w:rFonts w:ascii="Arial" w:hAnsi="Arial"/>
          <w:lang w:val="el-GR"/>
        </w:rPr>
      </w:pPr>
      <w:r w:rsidRPr="00FA5B69">
        <w:rPr>
          <w:rFonts w:ascii="Arial" w:hAnsi="Arial"/>
          <w:noProof/>
          <w:lang w:val="en-US"/>
        </w:rPr>
        <w:pict>
          <v:line id="_x0000_s1051" style="position:absolute;left:0;text-align:left;z-index:251685888" from="328.5pt,15.25pt" to="328.5pt,28.85pt"/>
        </w:pict>
      </w:r>
      <w:r w:rsidRPr="00FA5B69">
        <w:rPr>
          <w:noProof/>
          <w:lang w:val="el-GR" w:eastAsia="el-GR"/>
        </w:rPr>
        <w:pict>
          <v:shapetype id="_x0000_t32" coordsize="21600,21600" o:spt="32" o:oned="t" path="m,l21600,21600e" filled="f">
            <v:path arrowok="t" fillok="f" o:connecttype="none"/>
            <o:lock v:ext="edit" shapetype="t"/>
          </v:shapetype>
          <v:shape id="_x0000_s1056" type="#_x0000_t32" style="position:absolute;left:0;text-align:left;margin-left:433.5pt;margin-top:14.4pt;width:0;height:18pt;z-index:251691008" o:connectortype="straight"/>
        </w:pict>
      </w:r>
    </w:p>
    <w:p w:rsidR="00176A8A" w:rsidRDefault="00FA5B69" w:rsidP="00176A8A">
      <w:pPr>
        <w:pStyle w:val="BodyText"/>
      </w:pPr>
      <w:r>
        <w:pict>
          <v:shape id="_x0000_s1035" type="#_x0000_t202" style="position:absolute;left:0;text-align:left;margin-left:245.25pt;margin-top:4.8pt;width:129.6pt;height:45.2pt;z-index:251669504" fillcolor="#ffc">
            <v:textbox style="mso-next-textbox:#_x0000_s1035">
              <w:txbxContent>
                <w:p w:rsidR="00661810" w:rsidRDefault="00661810" w:rsidP="00176A8A">
                  <w:pPr>
                    <w:pStyle w:val="Heading2"/>
                    <w:rPr>
                      <w:sz w:val="20"/>
                    </w:rPr>
                  </w:pPr>
                  <w:r>
                    <w:t xml:space="preserve"> </w:t>
                  </w:r>
                  <w:r>
                    <w:rPr>
                      <w:sz w:val="20"/>
                    </w:rPr>
                    <w:t>Οδοντιατρικοί Λειτουργοί 1ης και 2ας Τάξης</w:t>
                  </w:r>
                </w:p>
                <w:p w:rsidR="00661810" w:rsidRDefault="00661810" w:rsidP="00176A8A">
                  <w:pPr>
                    <w:pStyle w:val="Heading2"/>
                    <w:rPr>
                      <w:sz w:val="20"/>
                    </w:rPr>
                  </w:pPr>
                </w:p>
                <w:p w:rsidR="00661810" w:rsidRDefault="00661810" w:rsidP="00176A8A">
                  <w:pPr>
                    <w:rPr>
                      <w:rFonts w:ascii="Arial" w:hAnsi="Arial"/>
                      <w:lang w:val="el-GR"/>
                    </w:rPr>
                  </w:pPr>
                  <w:r>
                    <w:rPr>
                      <w:lang w:val="el-GR"/>
                    </w:rPr>
                    <w:t xml:space="preserve">                    </w:t>
                  </w:r>
                </w:p>
              </w:txbxContent>
            </v:textbox>
          </v:shape>
        </w:pict>
      </w:r>
      <w:r>
        <w:pict>
          <v:line id="_x0000_s1039" style="position:absolute;left:0;text-align:left;z-index:251673600" from="58.25pt,7.2pt" to="58.25pt,17pt" o:allowincell="f"/>
        </w:pict>
      </w:r>
      <w:r>
        <w:pict>
          <v:shape id="_x0000_s1030" type="#_x0000_t202" style="position:absolute;left:0;text-align:left;margin-left:396pt;margin-top:4.8pt;width:122.4pt;height:41.65pt;z-index:251664384" fillcolor="#c9f">
            <v:textbox style="mso-next-textbox:#_x0000_s1030">
              <w:txbxContent>
                <w:p w:rsidR="00661810" w:rsidRPr="00ED3BAF" w:rsidRDefault="00661810" w:rsidP="00176A8A">
                  <w:pPr>
                    <w:rPr>
                      <w:rFonts w:ascii="Arial" w:hAnsi="Arial" w:cs="Arial"/>
                      <w:b/>
                      <w:sz w:val="20"/>
                      <w:lang w:val="el-GR"/>
                    </w:rPr>
                  </w:pPr>
                  <w:r w:rsidRPr="00ED3BAF">
                    <w:rPr>
                      <w:rFonts w:ascii="Arial" w:hAnsi="Arial" w:cs="Arial"/>
                      <w:b/>
                      <w:sz w:val="20"/>
                      <w:lang w:val="el-GR"/>
                    </w:rPr>
                    <w:t xml:space="preserve">Επιθεωρητής Οδοντιατρικού Εργαστηρίου </w:t>
                  </w:r>
                </w:p>
              </w:txbxContent>
            </v:textbox>
          </v:shape>
        </w:pict>
      </w:r>
    </w:p>
    <w:p w:rsidR="00176A8A" w:rsidRDefault="00FA5B69" w:rsidP="00176A8A">
      <w:pPr>
        <w:pStyle w:val="BodyText"/>
      </w:pPr>
      <w:r>
        <w:pict>
          <v:shape id="_x0000_s1034" type="#_x0000_t202" style="position:absolute;left:0;text-align:left;margin-left:-3.6pt;margin-top:7.35pt;width:125.35pt;height:47.8pt;z-index:251668480" o:allowincell="f" fillcolor="#ffc">
            <v:textbox style="mso-next-textbox:#_x0000_s1034">
              <w:txbxContent>
                <w:p w:rsidR="00661810" w:rsidRDefault="00661810" w:rsidP="00176A8A">
                  <w:pPr>
                    <w:pStyle w:val="Heading2"/>
                    <w:rPr>
                      <w:sz w:val="20"/>
                    </w:rPr>
                  </w:pPr>
                  <w:r>
                    <w:t xml:space="preserve"> </w:t>
                  </w:r>
                  <w:r>
                    <w:rPr>
                      <w:sz w:val="20"/>
                    </w:rPr>
                    <w:t>Οδοντιατρικοί Λειτουργοί 1ης και 2ας Τάξης</w:t>
                  </w:r>
                </w:p>
                <w:p w:rsidR="00661810" w:rsidRDefault="00661810" w:rsidP="00176A8A">
                  <w:pPr>
                    <w:rPr>
                      <w:rFonts w:ascii="Arial" w:hAnsi="Arial"/>
                      <w:lang w:val="el-GR"/>
                    </w:rPr>
                  </w:pPr>
                  <w:r>
                    <w:rPr>
                      <w:lang w:val="el-GR"/>
                    </w:rPr>
                    <w:t xml:space="preserve">                    </w:t>
                  </w:r>
                </w:p>
              </w:txbxContent>
            </v:textbox>
          </v:shape>
        </w:pict>
      </w:r>
    </w:p>
    <w:p w:rsidR="00176A8A" w:rsidRDefault="00176A8A" w:rsidP="00176A8A">
      <w:pPr>
        <w:pStyle w:val="BodyText"/>
      </w:pPr>
    </w:p>
    <w:p w:rsidR="00176A8A" w:rsidRDefault="00FA5B69" w:rsidP="00176A8A">
      <w:pPr>
        <w:pStyle w:val="Title"/>
        <w:rPr>
          <w:sz w:val="24"/>
        </w:rPr>
      </w:pPr>
      <w:r w:rsidRPr="00FA5B69">
        <w:rPr>
          <w:noProof/>
          <w:lang w:val="en-US"/>
        </w:rPr>
        <w:pict>
          <v:line id="_x0000_s1050" style="position:absolute;left:0;text-align:left;z-index:251684864" from="298.5pt,8.6pt" to="298.5pt,26.95pt"/>
        </w:pict>
      </w:r>
      <w:r w:rsidRPr="00FA5B69">
        <w:rPr>
          <w:noProof/>
          <w:sz w:val="24"/>
          <w:lang w:val="en-US"/>
        </w:rPr>
        <w:pict>
          <v:line id="_x0000_s1052" style="position:absolute;left:0;text-align:left;flip:y;z-index:251686912" from="438.75pt,3.8pt" to="438.75pt,17.4pt"/>
        </w:pict>
      </w:r>
    </w:p>
    <w:p w:rsidR="00176A8A" w:rsidRDefault="00FA5B69" w:rsidP="00176A8A">
      <w:pPr>
        <w:pStyle w:val="Title"/>
        <w:rPr>
          <w:sz w:val="24"/>
        </w:rPr>
      </w:pPr>
      <w:r w:rsidRPr="00FA5B69">
        <w:rPr>
          <w:noProof/>
          <w:sz w:val="24"/>
          <w:lang w:val="en-US"/>
        </w:rPr>
        <w:pict>
          <v:shape id="_x0000_s1053" type="#_x0000_t202" style="position:absolute;left:0;text-align:left;margin-left:251.25pt;margin-top:13.15pt;width:100.8pt;height:28.8pt;z-index:251687936" fillcolor="#cfc">
            <v:textbox style="mso-next-textbox:#_x0000_s1053">
              <w:txbxContent>
                <w:p w:rsidR="00661810" w:rsidRDefault="00661810" w:rsidP="00176A8A">
                  <w:pPr>
                    <w:pStyle w:val="Heading2"/>
                    <w:rPr>
                      <w:sz w:val="20"/>
                    </w:rPr>
                  </w:pPr>
                  <w:r>
                    <w:rPr>
                      <w:sz w:val="20"/>
                    </w:rPr>
                    <w:t xml:space="preserve">Ανώτεροι Βοηθοί Οδοντιατρείου </w:t>
                  </w:r>
                </w:p>
                <w:p w:rsidR="00661810" w:rsidRDefault="00661810" w:rsidP="00176A8A">
                  <w:pPr>
                    <w:pStyle w:val="Heading2"/>
                    <w:rPr>
                      <w:sz w:val="20"/>
                    </w:rPr>
                  </w:pPr>
                  <w:r>
                    <w:rPr>
                      <w:sz w:val="20"/>
                    </w:rPr>
                    <w:t xml:space="preserve">  </w:t>
                  </w:r>
                </w:p>
                <w:p w:rsidR="00661810" w:rsidRDefault="00661810" w:rsidP="00176A8A">
                  <w:pPr>
                    <w:rPr>
                      <w:rFonts w:ascii="Arial" w:hAnsi="Arial"/>
                      <w:lang w:val="el-GR"/>
                    </w:rPr>
                  </w:pPr>
                  <w:r>
                    <w:rPr>
                      <w:lang w:val="el-GR"/>
                    </w:rPr>
                    <w:t xml:space="preserve">                    </w:t>
                  </w:r>
                </w:p>
              </w:txbxContent>
            </v:textbox>
          </v:shape>
        </w:pict>
      </w:r>
      <w:r>
        <w:rPr>
          <w:sz w:val="24"/>
        </w:rPr>
        <w:pict>
          <v:shape id="_x0000_s1033" type="#_x0000_t202" style="position:absolute;left:0;text-align:left;margin-left:387pt;margin-top:3.6pt;width:108pt;height:45pt;z-index:251667456" fillcolor="#ccf">
            <v:textbox style="mso-next-textbox:#_x0000_s1033">
              <w:txbxContent>
                <w:p w:rsidR="00661810" w:rsidRPr="00ED3BAF" w:rsidRDefault="00661810" w:rsidP="00176A8A">
                  <w:pPr>
                    <w:pStyle w:val="BodyText2"/>
                    <w:rPr>
                      <w:b/>
                    </w:rPr>
                  </w:pPr>
                  <w:r w:rsidRPr="00ED3BAF">
                    <w:rPr>
                      <w:b/>
                    </w:rPr>
                    <w:t>Ανώτερ</w:t>
                  </w:r>
                  <w:r>
                    <w:rPr>
                      <w:b/>
                    </w:rPr>
                    <w:t>οι</w:t>
                  </w:r>
                  <w:r w:rsidRPr="00ED3BAF">
                    <w:rPr>
                      <w:b/>
                    </w:rPr>
                    <w:t xml:space="preserve"> Τεχνικ</w:t>
                  </w:r>
                  <w:r>
                    <w:rPr>
                      <w:b/>
                    </w:rPr>
                    <w:t>οί</w:t>
                  </w:r>
                  <w:r w:rsidRPr="00ED3BAF">
                    <w:rPr>
                      <w:b/>
                    </w:rPr>
                    <w:t xml:space="preserve"> Οδοντιατρικού Εργαστηρίου </w:t>
                  </w:r>
                </w:p>
              </w:txbxContent>
            </v:textbox>
          </v:shape>
        </w:pict>
      </w:r>
      <w:r w:rsidRPr="00FA5B69">
        <w:rPr>
          <w:noProof/>
          <w:sz w:val="24"/>
          <w:lang w:val="en-US"/>
        </w:rPr>
        <w:pict>
          <v:line id="_x0000_s1045" style="position:absolute;left:0;text-align:left;z-index:251679744" from="486pt,13.75pt" to="486pt,22.75pt"/>
        </w:pict>
      </w:r>
    </w:p>
    <w:p w:rsidR="00176A8A" w:rsidRDefault="00FA5B69" w:rsidP="00176A8A">
      <w:pPr>
        <w:pStyle w:val="Title"/>
        <w:rPr>
          <w:sz w:val="24"/>
        </w:rPr>
      </w:pPr>
      <w:r w:rsidRPr="00FA5B69">
        <w:rPr>
          <w:noProof/>
          <w:sz w:val="24"/>
          <w:lang w:val="en-US"/>
        </w:rPr>
        <w:pict>
          <v:line id="_x0000_s1047" style="position:absolute;left:0;text-align:left;z-index:251681792" from="58.25pt,0" to="58.25pt,9pt"/>
        </w:pict>
      </w:r>
    </w:p>
    <w:p w:rsidR="00176A8A" w:rsidRDefault="00FA5B69" w:rsidP="00176A8A">
      <w:pPr>
        <w:rPr>
          <w:rFonts w:ascii="Arial" w:hAnsi="Arial"/>
          <w:lang w:val="el-GR"/>
        </w:rPr>
      </w:pPr>
      <w:r w:rsidRPr="00FA5B69">
        <w:rPr>
          <w:noProof/>
          <w:lang w:val="en-US"/>
        </w:rPr>
        <w:pict>
          <v:shape id="_x0000_s1048" type="#_x0000_t202" style="position:absolute;margin-left:.75pt;margin-top:-.15pt;width:100.8pt;height:41.55pt;z-index:251682816" fillcolor="#cfc">
            <v:textbox style="mso-next-textbox:#_x0000_s1048">
              <w:txbxContent>
                <w:p w:rsidR="00661810" w:rsidRDefault="00661810" w:rsidP="00176A8A">
                  <w:pPr>
                    <w:pStyle w:val="Heading2"/>
                    <w:rPr>
                      <w:sz w:val="20"/>
                    </w:rPr>
                  </w:pPr>
                  <w:r>
                    <w:rPr>
                      <w:sz w:val="20"/>
                    </w:rPr>
                    <w:t xml:space="preserve">Ανώτερος Βοηθός Οδοντιατρείου   </w:t>
                  </w:r>
                </w:p>
                <w:p w:rsidR="00661810" w:rsidRDefault="00661810" w:rsidP="00176A8A">
                  <w:pPr>
                    <w:rPr>
                      <w:rFonts w:ascii="Arial" w:hAnsi="Arial"/>
                      <w:lang w:val="el-GR"/>
                    </w:rPr>
                  </w:pPr>
                  <w:r>
                    <w:rPr>
                      <w:lang w:val="el-GR"/>
                    </w:rPr>
                    <w:t xml:space="preserve">                    </w:t>
                  </w:r>
                </w:p>
              </w:txbxContent>
            </v:textbox>
          </v:shape>
        </w:pict>
      </w:r>
    </w:p>
    <w:p w:rsidR="00176A8A" w:rsidRDefault="00FA5B69" w:rsidP="00176A8A">
      <w:pPr>
        <w:jc w:val="both"/>
        <w:rPr>
          <w:rFonts w:ascii="Arial" w:hAnsi="Arial" w:cs="Arial"/>
          <w:lang w:val="el-GR"/>
        </w:rPr>
      </w:pPr>
      <w:r w:rsidRPr="00FA5B69">
        <w:rPr>
          <w:noProof/>
          <w:lang w:val="en-US"/>
        </w:rPr>
        <w:pict>
          <v:line id="_x0000_s1054" style="position:absolute;left:0;text-align:left;z-index:251688960" from="298.5pt,.6pt" to="298.5pt,27.6pt"/>
        </w:pict>
      </w:r>
      <w:r>
        <w:rPr>
          <w:rFonts w:ascii="Arial" w:hAnsi="Arial" w:cs="Arial"/>
          <w:noProof/>
          <w:lang w:val="el-GR" w:eastAsia="el-GR"/>
        </w:rPr>
        <w:pict>
          <v:shape id="_x0000_s1059" type="#_x0000_t32" style="position:absolute;left:0;text-align:left;margin-left:438.75pt;margin-top:7.25pt;width:0;height:22.95pt;z-index:251694080" o:connectortype="straight"/>
        </w:pict>
      </w:r>
    </w:p>
    <w:p w:rsidR="00176A8A" w:rsidRDefault="00FA5B69" w:rsidP="00176A8A">
      <w:pPr>
        <w:jc w:val="both"/>
        <w:rPr>
          <w:rFonts w:ascii="Arial" w:hAnsi="Arial" w:cs="Arial"/>
          <w:lang w:val="el-GR"/>
        </w:rPr>
      </w:pPr>
      <w:r w:rsidRPr="00FA5B69">
        <w:rPr>
          <w:rFonts w:ascii="Arial" w:hAnsi="Arial"/>
          <w:noProof/>
          <w:lang w:val="el-GR" w:eastAsia="el-GR"/>
        </w:rPr>
        <w:pict>
          <v:rect id="_x0000_s1058" style="position:absolute;left:0;text-align:left;margin-left:251.25pt;margin-top:10.25pt;width:96.75pt;height:40.5pt;z-index:251693056" fillcolor="#c2d69b [1942]" strokecolor="#9bbb59 [3206]" strokeweight="1pt">
            <v:fill color2="#9bbb59 [3206]" focus="50%" type="gradient"/>
            <v:shadow on="t" type="perspective" color="#4e6128 [1606]" offset="1pt" offset2="-3pt"/>
            <v:textbox>
              <w:txbxContent>
                <w:p w:rsidR="00661810" w:rsidRDefault="00661810" w:rsidP="00176A8A">
                  <w:pPr>
                    <w:pStyle w:val="Heading2"/>
                    <w:rPr>
                      <w:sz w:val="20"/>
                    </w:rPr>
                  </w:pPr>
                  <w:r>
                    <w:rPr>
                      <w:sz w:val="20"/>
                    </w:rPr>
                    <w:t xml:space="preserve">Βοηθοί Οδοντιατρείου </w:t>
                  </w:r>
                </w:p>
                <w:p w:rsidR="00661810" w:rsidRDefault="00661810" w:rsidP="00176A8A"/>
              </w:txbxContent>
            </v:textbox>
          </v:rect>
        </w:pict>
      </w:r>
      <w:r>
        <w:rPr>
          <w:rFonts w:ascii="Arial" w:hAnsi="Arial" w:cs="Arial"/>
          <w:noProof/>
          <w:lang w:val="el-GR" w:eastAsia="el-GR"/>
        </w:rPr>
        <w:pict>
          <v:shape id="_x0000_s1057" type="#_x0000_t32" style="position:absolute;left:0;text-align:left;margin-left:58.25pt;margin-top:6.4pt;width:0;height:25.75pt;z-index:251692032" o:connectortype="straight"/>
        </w:pict>
      </w:r>
    </w:p>
    <w:p w:rsidR="00176A8A" w:rsidRDefault="00FA5B69" w:rsidP="00176A8A">
      <w:pPr>
        <w:jc w:val="both"/>
        <w:rPr>
          <w:rFonts w:ascii="Arial" w:hAnsi="Arial" w:cs="Arial"/>
          <w:lang w:val="el-GR"/>
        </w:rPr>
      </w:pPr>
      <w:r w:rsidRPr="00FA5B69">
        <w:rPr>
          <w:rFonts w:ascii="Arial" w:hAnsi="Arial"/>
          <w:noProof/>
          <w:u w:val="single"/>
          <w:lang w:val="en-US"/>
        </w:rPr>
        <w:pict>
          <v:shape id="_x0000_s1044" type="#_x0000_t202" style="position:absolute;left:0;text-align:left;margin-left:387pt;margin-top:2.6pt;width:108pt;height:45.2pt;z-index:251678720" fillcolor="#ccf">
            <v:textbox style="mso-next-textbox:#_x0000_s1044">
              <w:txbxContent>
                <w:p w:rsidR="00661810" w:rsidRDefault="00661810" w:rsidP="00176A8A">
                  <w:pPr>
                    <w:pStyle w:val="Heading2"/>
                    <w:rPr>
                      <w:sz w:val="20"/>
                    </w:rPr>
                  </w:pPr>
                  <w:r>
                    <w:rPr>
                      <w:sz w:val="20"/>
                    </w:rPr>
                    <w:t>Τεχνικοί Οδοντιατρικού Εργαστηρίου</w:t>
                  </w:r>
                </w:p>
              </w:txbxContent>
            </v:textbox>
          </v:shape>
        </w:pict>
      </w:r>
    </w:p>
    <w:p w:rsidR="00176A8A" w:rsidRDefault="00FA5B69" w:rsidP="00176A8A">
      <w:pPr>
        <w:jc w:val="both"/>
        <w:rPr>
          <w:rFonts w:ascii="Arial" w:hAnsi="Arial" w:cs="Arial"/>
          <w:lang w:val="el-GR"/>
        </w:rPr>
      </w:pPr>
      <w:r w:rsidRPr="00FA5B69">
        <w:rPr>
          <w:rFonts w:ascii="Arial" w:hAnsi="Arial"/>
        </w:rPr>
        <w:pict>
          <v:shape id="_x0000_s1036" type="#_x0000_t202" style="position:absolute;left:0;text-align:left;margin-left:.75pt;margin-top:2.75pt;width:100.8pt;height:31.25pt;z-index:251670528" fillcolor="#c2d69b [1942]" strokecolor="#9bbb59 [3206]" strokeweight="1pt">
            <v:fill color2="#9bbb59 [3206]" focus="50%" type="gradient"/>
            <v:shadow on="t" type="perspective" color="#4e6128 [1606]" offset="1pt" offset2="-3pt"/>
            <v:textbox style="mso-next-textbox:#_x0000_s1036">
              <w:txbxContent>
                <w:p w:rsidR="00661810" w:rsidRDefault="00661810" w:rsidP="00176A8A">
                  <w:pPr>
                    <w:pStyle w:val="Heading2"/>
                    <w:rPr>
                      <w:sz w:val="20"/>
                    </w:rPr>
                  </w:pPr>
                  <w:r>
                    <w:rPr>
                      <w:sz w:val="20"/>
                    </w:rPr>
                    <w:t xml:space="preserve">Βοηθοί Οδοντιατρείου </w:t>
                  </w:r>
                </w:p>
                <w:p w:rsidR="00661810" w:rsidRDefault="00661810" w:rsidP="00176A8A">
                  <w:pPr>
                    <w:pStyle w:val="Heading2"/>
                    <w:rPr>
                      <w:sz w:val="20"/>
                    </w:rPr>
                  </w:pPr>
                  <w:r>
                    <w:rPr>
                      <w:sz w:val="20"/>
                    </w:rPr>
                    <w:t xml:space="preserve">  </w:t>
                  </w:r>
                </w:p>
                <w:p w:rsidR="00661810" w:rsidRDefault="00661810" w:rsidP="00176A8A">
                  <w:pPr>
                    <w:rPr>
                      <w:rFonts w:ascii="Arial" w:hAnsi="Arial"/>
                    </w:rPr>
                  </w:pPr>
                  <w:r>
                    <w:t xml:space="preserve">                    </w:t>
                  </w:r>
                </w:p>
              </w:txbxContent>
            </v:textbox>
          </v:shape>
        </w:pict>
      </w:r>
    </w:p>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p>
    <w:p w:rsidR="00176A8A" w:rsidRDefault="00176A8A" w:rsidP="00176A8A">
      <w:pPr>
        <w:jc w:val="center"/>
        <w:rPr>
          <w:rFonts w:ascii="Arial" w:hAnsi="Arial" w:cs="Arial"/>
          <w:b/>
          <w:lang w:val="el-GR"/>
        </w:rPr>
      </w:pPr>
      <w:r>
        <w:rPr>
          <w:rFonts w:ascii="Arial" w:hAnsi="Arial" w:cs="Arial"/>
          <w:b/>
          <w:lang w:val="el-GR"/>
        </w:rPr>
        <w:t>Πίνακας 3.1.</w:t>
      </w:r>
      <w:r w:rsidR="006F296F">
        <w:rPr>
          <w:rFonts w:ascii="Arial" w:hAnsi="Arial" w:cs="Arial"/>
          <w:b/>
          <w:lang w:val="el-GR"/>
        </w:rPr>
        <w:t xml:space="preserve">1. </w:t>
      </w:r>
      <w:r>
        <w:rPr>
          <w:rFonts w:ascii="Arial" w:hAnsi="Arial" w:cs="Arial"/>
          <w:b/>
          <w:lang w:val="el-GR"/>
        </w:rPr>
        <w:t>ΚΑΤΑΝΟΜΗ ΠΡΟΣΩΠΙΚΟΥ (μόνιμου και έκτακτου) ΚΑΤΑ ΕΠΑΡΧΙΑ</w:t>
      </w:r>
    </w:p>
    <w:p w:rsidR="000B0508" w:rsidRDefault="000B0508" w:rsidP="00176A8A">
      <w:pPr>
        <w:jc w:val="center"/>
        <w:rPr>
          <w:rFonts w:ascii="Arial" w:hAnsi="Arial" w:cs="Arial"/>
          <w:b/>
          <w:lang w:val="el-GR"/>
        </w:rPr>
      </w:pPr>
    </w:p>
    <w:tbl>
      <w:tblPr>
        <w:tblStyle w:val="LightList-Accent1"/>
        <w:tblW w:w="8364" w:type="dxa"/>
        <w:tblLayout w:type="fixed"/>
        <w:tblLook w:val="01E0"/>
      </w:tblPr>
      <w:tblGrid>
        <w:gridCol w:w="1526"/>
        <w:gridCol w:w="1593"/>
        <w:gridCol w:w="1701"/>
        <w:gridCol w:w="1657"/>
        <w:gridCol w:w="1887"/>
      </w:tblGrid>
      <w:tr w:rsidR="000B0508" w:rsidTr="00917C35">
        <w:trPr>
          <w:cnfStyle w:val="100000000000"/>
          <w:trHeight w:val="1247"/>
        </w:trPr>
        <w:tc>
          <w:tcPr>
            <w:cnfStyle w:val="001000000000"/>
            <w:tcW w:w="1526" w:type="dxa"/>
          </w:tcPr>
          <w:p w:rsidR="000B0508" w:rsidRPr="00AC1D7A" w:rsidRDefault="000B0508" w:rsidP="00176A8A">
            <w:pPr>
              <w:jc w:val="center"/>
              <w:rPr>
                <w:rFonts w:ascii="Arial" w:hAnsi="Arial" w:cs="Arial"/>
                <w:b w:val="0"/>
                <w:sz w:val="20"/>
                <w:szCs w:val="20"/>
                <w:lang w:val="el-GR"/>
              </w:rPr>
            </w:pPr>
            <w:r w:rsidRPr="00AC1D7A">
              <w:rPr>
                <w:rFonts w:ascii="Arial" w:hAnsi="Arial" w:cs="Arial"/>
                <w:b w:val="0"/>
                <w:sz w:val="20"/>
                <w:szCs w:val="20"/>
                <w:lang w:val="el-GR"/>
              </w:rPr>
              <w:t>ΕΠΑΡΧΙΑ</w:t>
            </w:r>
          </w:p>
        </w:tc>
        <w:tc>
          <w:tcPr>
            <w:cnfStyle w:val="000010000000"/>
            <w:tcW w:w="1593" w:type="dxa"/>
          </w:tcPr>
          <w:p w:rsidR="000B0508" w:rsidRPr="00AC1D7A" w:rsidRDefault="000B0508" w:rsidP="00176A8A">
            <w:pPr>
              <w:jc w:val="center"/>
              <w:rPr>
                <w:rFonts w:ascii="Arial" w:hAnsi="Arial" w:cs="Arial"/>
                <w:b w:val="0"/>
                <w:sz w:val="20"/>
                <w:szCs w:val="20"/>
                <w:lang w:val="el-GR"/>
              </w:rPr>
            </w:pPr>
            <w:r w:rsidRPr="00AC1D7A">
              <w:rPr>
                <w:rFonts w:ascii="Arial" w:hAnsi="Arial" w:cs="Arial"/>
                <w:b w:val="0"/>
                <w:sz w:val="20"/>
                <w:szCs w:val="20"/>
                <w:lang w:val="el-GR"/>
              </w:rPr>
              <w:t>ΟΔΟΝΤΙΑΤΡΟΙ</w:t>
            </w:r>
          </w:p>
        </w:tc>
        <w:tc>
          <w:tcPr>
            <w:tcW w:w="1701" w:type="dxa"/>
          </w:tcPr>
          <w:p w:rsidR="000B0508" w:rsidRPr="00AC1D7A" w:rsidRDefault="000B0508" w:rsidP="00176A8A">
            <w:pPr>
              <w:jc w:val="center"/>
              <w:cnfStyle w:val="100000000000"/>
              <w:rPr>
                <w:rFonts w:ascii="Arial" w:hAnsi="Arial" w:cs="Arial"/>
                <w:b w:val="0"/>
                <w:sz w:val="20"/>
                <w:szCs w:val="20"/>
                <w:lang w:val="el-GR"/>
              </w:rPr>
            </w:pPr>
            <w:r w:rsidRPr="00AC1D7A">
              <w:rPr>
                <w:rFonts w:ascii="Arial" w:hAnsi="Arial" w:cs="Arial"/>
                <w:b w:val="0"/>
                <w:sz w:val="20"/>
                <w:szCs w:val="20"/>
                <w:lang w:val="el-GR"/>
              </w:rPr>
              <w:t>ΒΟΗΘΟΙ ΟΔΟΝΤΙΑΤΡΟΙ</w:t>
            </w:r>
          </w:p>
        </w:tc>
        <w:tc>
          <w:tcPr>
            <w:cnfStyle w:val="000010000000"/>
            <w:tcW w:w="1657" w:type="dxa"/>
          </w:tcPr>
          <w:p w:rsidR="000B0508" w:rsidRDefault="000B0508" w:rsidP="00176A8A">
            <w:pPr>
              <w:jc w:val="center"/>
              <w:rPr>
                <w:rFonts w:ascii="Arial" w:hAnsi="Arial" w:cs="Arial"/>
                <w:b w:val="0"/>
                <w:sz w:val="20"/>
                <w:szCs w:val="20"/>
                <w:lang w:val="el-GR"/>
              </w:rPr>
            </w:pPr>
            <w:r w:rsidRPr="00AC1D7A">
              <w:rPr>
                <w:rFonts w:ascii="Arial" w:hAnsi="Arial" w:cs="Arial"/>
                <w:b w:val="0"/>
                <w:sz w:val="20"/>
                <w:szCs w:val="20"/>
                <w:lang w:val="el-GR"/>
              </w:rPr>
              <w:t>ΟΔΟΝΤΟ</w:t>
            </w:r>
          </w:p>
          <w:p w:rsidR="000B0508" w:rsidRPr="00AC1D7A" w:rsidRDefault="000B0508" w:rsidP="00176A8A">
            <w:pPr>
              <w:jc w:val="center"/>
              <w:rPr>
                <w:rFonts w:ascii="Arial" w:hAnsi="Arial" w:cs="Arial"/>
                <w:b w:val="0"/>
                <w:sz w:val="20"/>
                <w:szCs w:val="20"/>
                <w:lang w:val="el-GR"/>
              </w:rPr>
            </w:pPr>
            <w:r w:rsidRPr="00AC1D7A">
              <w:rPr>
                <w:rFonts w:ascii="Arial" w:hAnsi="Arial" w:cs="Arial"/>
                <w:b w:val="0"/>
                <w:sz w:val="20"/>
                <w:szCs w:val="20"/>
                <w:lang w:val="el-GR"/>
              </w:rPr>
              <w:t>ΤΕΧΝΙΤΕΣ</w:t>
            </w:r>
          </w:p>
        </w:tc>
        <w:tc>
          <w:tcPr>
            <w:cnfStyle w:val="000100000000"/>
            <w:tcW w:w="1887" w:type="dxa"/>
          </w:tcPr>
          <w:p w:rsidR="000B0508" w:rsidRPr="00AC1D7A" w:rsidRDefault="000B0508" w:rsidP="00176A8A">
            <w:pPr>
              <w:jc w:val="center"/>
              <w:rPr>
                <w:rFonts w:ascii="Arial" w:hAnsi="Arial" w:cs="Arial"/>
                <w:b w:val="0"/>
                <w:sz w:val="20"/>
                <w:szCs w:val="20"/>
                <w:lang w:val="el-GR"/>
              </w:rPr>
            </w:pPr>
          </w:p>
          <w:p w:rsidR="000B0508" w:rsidRPr="00AC1D7A" w:rsidRDefault="000B0508" w:rsidP="00176A8A">
            <w:pPr>
              <w:jc w:val="center"/>
              <w:rPr>
                <w:rFonts w:ascii="Arial" w:hAnsi="Arial" w:cs="Arial"/>
                <w:b w:val="0"/>
                <w:sz w:val="20"/>
                <w:szCs w:val="20"/>
              </w:rPr>
            </w:pPr>
            <w:r w:rsidRPr="00AC1D7A">
              <w:rPr>
                <w:rFonts w:ascii="Arial" w:hAnsi="Arial" w:cs="Arial"/>
                <w:b w:val="0"/>
                <w:sz w:val="20"/>
                <w:szCs w:val="20"/>
              </w:rPr>
              <w:t>ΟΔΗΓΟΙ ΚΙΝΗΤΗΣ ΟΔΟΝΤΙΑΤΡΙΚΗΣ ΜΟΝΑΔΑΣ</w:t>
            </w:r>
          </w:p>
          <w:p w:rsidR="000B0508" w:rsidRPr="00AC1D7A" w:rsidRDefault="000B0508" w:rsidP="00176A8A">
            <w:pPr>
              <w:jc w:val="center"/>
              <w:rPr>
                <w:rFonts w:ascii="Arial" w:hAnsi="Arial" w:cs="Arial"/>
                <w:b w:val="0"/>
                <w:sz w:val="20"/>
                <w:szCs w:val="20"/>
              </w:rPr>
            </w:pPr>
          </w:p>
        </w:tc>
      </w:tr>
      <w:tr w:rsidR="000B0508" w:rsidTr="00917C35">
        <w:trPr>
          <w:cnfStyle w:val="000000100000"/>
        </w:trPr>
        <w:tc>
          <w:tcPr>
            <w:cnfStyle w:val="001000000000"/>
            <w:tcW w:w="1526" w:type="dxa"/>
          </w:tcPr>
          <w:p w:rsidR="000B0508" w:rsidRPr="002A3E84" w:rsidRDefault="000B0508" w:rsidP="00176A8A">
            <w:pPr>
              <w:rPr>
                <w:rFonts w:ascii="Arial" w:hAnsi="Arial" w:cs="Arial"/>
              </w:rPr>
            </w:pPr>
            <w:r w:rsidRPr="002A3E84">
              <w:rPr>
                <w:rFonts w:ascii="Arial" w:hAnsi="Arial" w:cs="Arial"/>
              </w:rPr>
              <w:t>Λευκωσία</w:t>
            </w:r>
          </w:p>
          <w:p w:rsidR="000B0508" w:rsidRPr="002A3E84" w:rsidRDefault="000B0508" w:rsidP="00176A8A">
            <w:pPr>
              <w:rPr>
                <w:rFonts w:ascii="Arial" w:hAnsi="Arial" w:cs="Arial"/>
              </w:rPr>
            </w:pPr>
          </w:p>
        </w:tc>
        <w:tc>
          <w:tcPr>
            <w:cnfStyle w:val="000010000000"/>
            <w:tcW w:w="1593" w:type="dxa"/>
          </w:tcPr>
          <w:p w:rsidR="000B0508" w:rsidRPr="002A3E84" w:rsidRDefault="000B0508" w:rsidP="00176A8A">
            <w:pPr>
              <w:jc w:val="right"/>
              <w:rPr>
                <w:rFonts w:ascii="Arial" w:hAnsi="Arial" w:cs="Arial"/>
                <w:lang w:val="el-GR"/>
              </w:rPr>
            </w:pPr>
            <w:r>
              <w:rPr>
                <w:rFonts w:ascii="Arial" w:hAnsi="Arial" w:cs="Arial"/>
                <w:lang w:val="el-GR"/>
              </w:rPr>
              <w:t>20</w:t>
            </w:r>
          </w:p>
        </w:tc>
        <w:tc>
          <w:tcPr>
            <w:tcW w:w="1701" w:type="dxa"/>
          </w:tcPr>
          <w:p w:rsidR="000B0508" w:rsidRPr="002A3E84" w:rsidRDefault="000B0508" w:rsidP="00176A8A">
            <w:pPr>
              <w:jc w:val="right"/>
              <w:cnfStyle w:val="000000100000"/>
              <w:rPr>
                <w:rFonts w:ascii="Arial" w:hAnsi="Arial" w:cs="Arial"/>
                <w:lang w:val="el-GR"/>
              </w:rPr>
            </w:pPr>
            <w:r>
              <w:rPr>
                <w:rFonts w:ascii="Arial" w:hAnsi="Arial" w:cs="Arial"/>
                <w:lang w:val="el-GR"/>
              </w:rPr>
              <w:t>19</w:t>
            </w:r>
          </w:p>
        </w:tc>
        <w:tc>
          <w:tcPr>
            <w:cnfStyle w:val="000010000000"/>
            <w:tcW w:w="1657" w:type="dxa"/>
          </w:tcPr>
          <w:p w:rsidR="000B0508" w:rsidRPr="002A3E84" w:rsidRDefault="000B0508" w:rsidP="00176A8A">
            <w:pPr>
              <w:jc w:val="right"/>
              <w:rPr>
                <w:rFonts w:ascii="Arial" w:hAnsi="Arial" w:cs="Arial"/>
                <w:lang w:val="el-GR"/>
              </w:rPr>
            </w:pPr>
            <w:r w:rsidRPr="002A3E84">
              <w:rPr>
                <w:rFonts w:ascii="Arial" w:hAnsi="Arial" w:cs="Arial"/>
                <w:lang w:val="el-GR"/>
              </w:rPr>
              <w:t>6</w:t>
            </w:r>
          </w:p>
        </w:tc>
        <w:tc>
          <w:tcPr>
            <w:cnfStyle w:val="000100000000"/>
            <w:tcW w:w="1887" w:type="dxa"/>
          </w:tcPr>
          <w:p w:rsidR="000B0508" w:rsidRPr="002A3E84" w:rsidRDefault="000B0508" w:rsidP="00176A8A">
            <w:pPr>
              <w:jc w:val="right"/>
              <w:rPr>
                <w:rFonts w:ascii="Arial" w:hAnsi="Arial" w:cs="Arial"/>
              </w:rPr>
            </w:pPr>
            <w:r w:rsidRPr="002A3E84">
              <w:rPr>
                <w:rFonts w:ascii="Arial" w:hAnsi="Arial" w:cs="Arial"/>
              </w:rPr>
              <w:t>1</w:t>
            </w:r>
          </w:p>
        </w:tc>
      </w:tr>
      <w:tr w:rsidR="000B0508" w:rsidTr="00917C35">
        <w:tc>
          <w:tcPr>
            <w:cnfStyle w:val="001000000000"/>
            <w:tcW w:w="1526" w:type="dxa"/>
          </w:tcPr>
          <w:p w:rsidR="000B0508" w:rsidRPr="002A3E84" w:rsidRDefault="000B0508" w:rsidP="00176A8A">
            <w:pPr>
              <w:rPr>
                <w:rFonts w:ascii="Arial" w:hAnsi="Arial" w:cs="Arial"/>
              </w:rPr>
            </w:pPr>
            <w:r w:rsidRPr="002A3E84">
              <w:rPr>
                <w:rFonts w:ascii="Arial" w:hAnsi="Arial" w:cs="Arial"/>
              </w:rPr>
              <w:t>Λεμεσός</w:t>
            </w:r>
          </w:p>
          <w:p w:rsidR="000B0508" w:rsidRPr="002A3E84" w:rsidRDefault="000B0508" w:rsidP="00176A8A">
            <w:pPr>
              <w:rPr>
                <w:rFonts w:ascii="Arial" w:hAnsi="Arial" w:cs="Arial"/>
              </w:rPr>
            </w:pPr>
          </w:p>
        </w:tc>
        <w:tc>
          <w:tcPr>
            <w:cnfStyle w:val="000010000000"/>
            <w:tcW w:w="1593" w:type="dxa"/>
          </w:tcPr>
          <w:p w:rsidR="000B0508" w:rsidRPr="002A3E84" w:rsidRDefault="000B0508" w:rsidP="00176A8A">
            <w:pPr>
              <w:jc w:val="right"/>
              <w:rPr>
                <w:rFonts w:ascii="Arial" w:hAnsi="Arial" w:cs="Arial"/>
                <w:lang w:val="el-GR"/>
              </w:rPr>
            </w:pPr>
            <w:r>
              <w:rPr>
                <w:rFonts w:ascii="Arial" w:hAnsi="Arial" w:cs="Arial"/>
                <w:lang w:val="el-GR"/>
              </w:rPr>
              <w:t>8</w:t>
            </w:r>
          </w:p>
        </w:tc>
        <w:tc>
          <w:tcPr>
            <w:tcW w:w="1701" w:type="dxa"/>
          </w:tcPr>
          <w:p w:rsidR="000B0508" w:rsidRPr="002A3E84" w:rsidRDefault="000B0508" w:rsidP="00176A8A">
            <w:pPr>
              <w:jc w:val="right"/>
              <w:cnfStyle w:val="000000000000"/>
              <w:rPr>
                <w:rFonts w:ascii="Arial" w:hAnsi="Arial" w:cs="Arial"/>
                <w:lang w:val="el-GR"/>
              </w:rPr>
            </w:pPr>
            <w:r>
              <w:rPr>
                <w:rFonts w:ascii="Arial" w:hAnsi="Arial" w:cs="Arial"/>
                <w:lang w:val="el-GR"/>
              </w:rPr>
              <w:t>7</w:t>
            </w:r>
          </w:p>
        </w:tc>
        <w:tc>
          <w:tcPr>
            <w:cnfStyle w:val="000010000000"/>
            <w:tcW w:w="1657" w:type="dxa"/>
          </w:tcPr>
          <w:p w:rsidR="000B0508" w:rsidRPr="000B0508" w:rsidRDefault="000B0508" w:rsidP="00176A8A">
            <w:pPr>
              <w:jc w:val="right"/>
              <w:rPr>
                <w:rFonts w:ascii="Arial" w:hAnsi="Arial" w:cs="Arial"/>
                <w:lang w:val="el-GR"/>
              </w:rPr>
            </w:pPr>
            <w:r>
              <w:rPr>
                <w:rFonts w:ascii="Arial" w:hAnsi="Arial" w:cs="Arial"/>
                <w:lang w:val="el-GR"/>
              </w:rPr>
              <w:t>2</w:t>
            </w:r>
          </w:p>
        </w:tc>
        <w:tc>
          <w:tcPr>
            <w:cnfStyle w:val="000100000000"/>
            <w:tcW w:w="1887" w:type="dxa"/>
          </w:tcPr>
          <w:p w:rsidR="000B0508" w:rsidRPr="002A3E84" w:rsidRDefault="000B0508" w:rsidP="00176A8A">
            <w:pPr>
              <w:jc w:val="right"/>
              <w:rPr>
                <w:rFonts w:ascii="Arial" w:hAnsi="Arial" w:cs="Arial"/>
              </w:rPr>
            </w:pPr>
            <w:r w:rsidRPr="002A3E84">
              <w:rPr>
                <w:rFonts w:ascii="Arial" w:hAnsi="Arial" w:cs="Arial"/>
              </w:rPr>
              <w:t>1</w:t>
            </w:r>
          </w:p>
        </w:tc>
      </w:tr>
      <w:tr w:rsidR="000B0508" w:rsidTr="00917C35">
        <w:trPr>
          <w:cnfStyle w:val="000000100000"/>
        </w:trPr>
        <w:tc>
          <w:tcPr>
            <w:cnfStyle w:val="001000000000"/>
            <w:tcW w:w="1526" w:type="dxa"/>
          </w:tcPr>
          <w:p w:rsidR="000B0508" w:rsidRPr="002A3E84" w:rsidRDefault="000B0508" w:rsidP="00176A8A">
            <w:pPr>
              <w:rPr>
                <w:rFonts w:ascii="Arial" w:hAnsi="Arial" w:cs="Arial"/>
              </w:rPr>
            </w:pPr>
            <w:r w:rsidRPr="002A3E84">
              <w:rPr>
                <w:rFonts w:ascii="Arial" w:hAnsi="Arial" w:cs="Arial"/>
              </w:rPr>
              <w:t>Λάρνακα</w:t>
            </w:r>
          </w:p>
          <w:p w:rsidR="000B0508" w:rsidRPr="002A3E84" w:rsidRDefault="000B0508" w:rsidP="00176A8A">
            <w:pPr>
              <w:rPr>
                <w:rFonts w:ascii="Arial" w:hAnsi="Arial" w:cs="Arial"/>
              </w:rPr>
            </w:pPr>
          </w:p>
        </w:tc>
        <w:tc>
          <w:tcPr>
            <w:cnfStyle w:val="000010000000"/>
            <w:tcW w:w="1593" w:type="dxa"/>
          </w:tcPr>
          <w:p w:rsidR="000B0508" w:rsidRPr="002A3E84" w:rsidRDefault="000B0508" w:rsidP="00176A8A">
            <w:pPr>
              <w:jc w:val="right"/>
              <w:rPr>
                <w:rFonts w:ascii="Arial" w:hAnsi="Arial" w:cs="Arial"/>
                <w:lang w:val="el-GR"/>
              </w:rPr>
            </w:pPr>
            <w:r>
              <w:rPr>
                <w:rFonts w:ascii="Arial" w:hAnsi="Arial" w:cs="Arial"/>
                <w:lang w:val="el-GR"/>
              </w:rPr>
              <w:t>6</w:t>
            </w:r>
          </w:p>
        </w:tc>
        <w:tc>
          <w:tcPr>
            <w:tcW w:w="1701" w:type="dxa"/>
          </w:tcPr>
          <w:p w:rsidR="000B0508" w:rsidRPr="002A3E84" w:rsidRDefault="000B0508" w:rsidP="00176A8A">
            <w:pPr>
              <w:jc w:val="right"/>
              <w:cnfStyle w:val="000000100000"/>
              <w:rPr>
                <w:rFonts w:ascii="Arial" w:hAnsi="Arial" w:cs="Arial"/>
                <w:lang w:val="el-GR"/>
              </w:rPr>
            </w:pPr>
            <w:r>
              <w:rPr>
                <w:rFonts w:ascii="Arial" w:hAnsi="Arial" w:cs="Arial"/>
                <w:lang w:val="el-GR"/>
              </w:rPr>
              <w:t>6</w:t>
            </w:r>
          </w:p>
        </w:tc>
        <w:tc>
          <w:tcPr>
            <w:cnfStyle w:val="000010000000"/>
            <w:tcW w:w="1657" w:type="dxa"/>
          </w:tcPr>
          <w:p w:rsidR="000B0508" w:rsidRPr="002A3E84" w:rsidRDefault="000B0508" w:rsidP="00176A8A">
            <w:pPr>
              <w:jc w:val="right"/>
              <w:rPr>
                <w:rFonts w:ascii="Arial" w:hAnsi="Arial" w:cs="Arial"/>
                <w:lang w:val="el-GR"/>
              </w:rPr>
            </w:pPr>
            <w:r>
              <w:rPr>
                <w:rFonts w:ascii="Arial" w:hAnsi="Arial" w:cs="Arial"/>
                <w:lang w:val="el-GR"/>
              </w:rPr>
              <w:t>2</w:t>
            </w:r>
          </w:p>
        </w:tc>
        <w:tc>
          <w:tcPr>
            <w:cnfStyle w:val="000100000000"/>
            <w:tcW w:w="1887" w:type="dxa"/>
          </w:tcPr>
          <w:p w:rsidR="000B0508" w:rsidRPr="002A3E84" w:rsidRDefault="000B0508" w:rsidP="00176A8A">
            <w:pPr>
              <w:jc w:val="right"/>
              <w:rPr>
                <w:rFonts w:ascii="Arial" w:hAnsi="Arial" w:cs="Arial"/>
              </w:rPr>
            </w:pPr>
            <w:r w:rsidRPr="002A3E84">
              <w:rPr>
                <w:rFonts w:ascii="Arial" w:hAnsi="Arial" w:cs="Arial"/>
              </w:rPr>
              <w:t>1</w:t>
            </w:r>
          </w:p>
        </w:tc>
      </w:tr>
      <w:tr w:rsidR="000B0508" w:rsidTr="00917C35">
        <w:tc>
          <w:tcPr>
            <w:cnfStyle w:val="001000000000"/>
            <w:tcW w:w="1526" w:type="dxa"/>
          </w:tcPr>
          <w:p w:rsidR="000B0508" w:rsidRPr="002A3E84" w:rsidRDefault="000B0508" w:rsidP="00176A8A">
            <w:pPr>
              <w:rPr>
                <w:rFonts w:ascii="Arial" w:hAnsi="Arial" w:cs="Arial"/>
              </w:rPr>
            </w:pPr>
            <w:r w:rsidRPr="002A3E84">
              <w:rPr>
                <w:rFonts w:ascii="Arial" w:hAnsi="Arial" w:cs="Arial"/>
              </w:rPr>
              <w:t>Πάφος</w:t>
            </w:r>
          </w:p>
          <w:p w:rsidR="000B0508" w:rsidRPr="002A3E84" w:rsidRDefault="000B0508" w:rsidP="00176A8A">
            <w:pPr>
              <w:rPr>
                <w:rFonts w:ascii="Arial" w:hAnsi="Arial" w:cs="Arial"/>
              </w:rPr>
            </w:pPr>
          </w:p>
        </w:tc>
        <w:tc>
          <w:tcPr>
            <w:cnfStyle w:val="000010000000"/>
            <w:tcW w:w="1593" w:type="dxa"/>
          </w:tcPr>
          <w:p w:rsidR="000B0508" w:rsidRPr="002A3E84" w:rsidRDefault="000B0508" w:rsidP="00176A8A">
            <w:pPr>
              <w:jc w:val="right"/>
              <w:rPr>
                <w:rFonts w:ascii="Arial" w:hAnsi="Arial" w:cs="Arial"/>
                <w:lang w:val="el-GR"/>
              </w:rPr>
            </w:pPr>
            <w:r>
              <w:rPr>
                <w:rFonts w:ascii="Arial" w:hAnsi="Arial" w:cs="Arial"/>
                <w:lang w:val="el-GR"/>
              </w:rPr>
              <w:t>5</w:t>
            </w:r>
          </w:p>
        </w:tc>
        <w:tc>
          <w:tcPr>
            <w:tcW w:w="1701" w:type="dxa"/>
          </w:tcPr>
          <w:p w:rsidR="000B0508" w:rsidRPr="002A3E84" w:rsidRDefault="000B0508" w:rsidP="00176A8A">
            <w:pPr>
              <w:jc w:val="right"/>
              <w:cnfStyle w:val="000000000000"/>
              <w:rPr>
                <w:rFonts w:ascii="Arial" w:hAnsi="Arial" w:cs="Arial"/>
                <w:lang w:val="el-GR"/>
              </w:rPr>
            </w:pPr>
            <w:r>
              <w:rPr>
                <w:rFonts w:ascii="Arial" w:hAnsi="Arial" w:cs="Arial"/>
                <w:lang w:val="el-GR"/>
              </w:rPr>
              <w:t>5</w:t>
            </w:r>
          </w:p>
        </w:tc>
        <w:tc>
          <w:tcPr>
            <w:cnfStyle w:val="000010000000"/>
            <w:tcW w:w="1657" w:type="dxa"/>
          </w:tcPr>
          <w:p w:rsidR="000B0508" w:rsidRPr="002A3E84" w:rsidRDefault="000B0508" w:rsidP="00176A8A">
            <w:pPr>
              <w:jc w:val="right"/>
              <w:rPr>
                <w:rFonts w:ascii="Arial" w:hAnsi="Arial" w:cs="Arial"/>
                <w:lang w:val="el-GR"/>
              </w:rPr>
            </w:pPr>
            <w:r w:rsidRPr="002A3E84">
              <w:rPr>
                <w:rFonts w:ascii="Arial" w:hAnsi="Arial" w:cs="Arial"/>
                <w:lang w:val="el-GR"/>
              </w:rPr>
              <w:t>2</w:t>
            </w:r>
          </w:p>
        </w:tc>
        <w:tc>
          <w:tcPr>
            <w:cnfStyle w:val="000100000000"/>
            <w:tcW w:w="1887" w:type="dxa"/>
          </w:tcPr>
          <w:p w:rsidR="000B0508" w:rsidRPr="002A3E84" w:rsidRDefault="000B0508" w:rsidP="00176A8A">
            <w:pPr>
              <w:jc w:val="right"/>
              <w:rPr>
                <w:rFonts w:ascii="Arial" w:hAnsi="Arial" w:cs="Arial"/>
              </w:rPr>
            </w:pPr>
            <w:r w:rsidRPr="002A3E84">
              <w:rPr>
                <w:rFonts w:ascii="Arial" w:hAnsi="Arial" w:cs="Arial"/>
              </w:rPr>
              <w:t>1</w:t>
            </w:r>
          </w:p>
        </w:tc>
      </w:tr>
      <w:tr w:rsidR="000B0508" w:rsidTr="00917C35">
        <w:trPr>
          <w:cnfStyle w:val="000000100000"/>
        </w:trPr>
        <w:tc>
          <w:tcPr>
            <w:cnfStyle w:val="001000000000"/>
            <w:tcW w:w="1526" w:type="dxa"/>
          </w:tcPr>
          <w:p w:rsidR="000B0508" w:rsidRPr="00AC1D7A" w:rsidRDefault="000B0508" w:rsidP="00176A8A">
            <w:pPr>
              <w:rPr>
                <w:rFonts w:ascii="Arial" w:hAnsi="Arial" w:cs="Arial"/>
                <w:sz w:val="20"/>
                <w:szCs w:val="20"/>
              </w:rPr>
            </w:pPr>
            <w:r w:rsidRPr="00AC1D7A">
              <w:rPr>
                <w:rFonts w:ascii="Arial" w:hAnsi="Arial" w:cs="Arial"/>
                <w:sz w:val="20"/>
                <w:szCs w:val="20"/>
              </w:rPr>
              <w:t>Αμμόχωστος</w:t>
            </w:r>
          </w:p>
          <w:p w:rsidR="000B0508" w:rsidRPr="002A3E84" w:rsidRDefault="000B0508" w:rsidP="00176A8A">
            <w:pPr>
              <w:rPr>
                <w:rFonts w:ascii="Arial" w:hAnsi="Arial" w:cs="Arial"/>
              </w:rPr>
            </w:pPr>
          </w:p>
        </w:tc>
        <w:tc>
          <w:tcPr>
            <w:cnfStyle w:val="000010000000"/>
            <w:tcW w:w="1593" w:type="dxa"/>
          </w:tcPr>
          <w:p w:rsidR="000B0508" w:rsidRPr="002A3E84" w:rsidRDefault="000B0508" w:rsidP="00176A8A">
            <w:pPr>
              <w:jc w:val="right"/>
              <w:rPr>
                <w:rFonts w:ascii="Arial" w:hAnsi="Arial" w:cs="Arial"/>
                <w:lang w:val="el-GR"/>
              </w:rPr>
            </w:pPr>
            <w:r w:rsidRPr="002A3E84">
              <w:rPr>
                <w:rFonts w:ascii="Arial" w:hAnsi="Arial" w:cs="Arial"/>
                <w:lang w:val="el-GR"/>
              </w:rPr>
              <w:t>1</w:t>
            </w:r>
          </w:p>
        </w:tc>
        <w:tc>
          <w:tcPr>
            <w:tcW w:w="1701" w:type="dxa"/>
          </w:tcPr>
          <w:p w:rsidR="000B0508" w:rsidRPr="002A3E84" w:rsidRDefault="000B0508" w:rsidP="00176A8A">
            <w:pPr>
              <w:jc w:val="right"/>
              <w:cnfStyle w:val="000000100000"/>
              <w:rPr>
                <w:rFonts w:ascii="Arial" w:hAnsi="Arial" w:cs="Arial"/>
                <w:lang w:val="el-GR"/>
              </w:rPr>
            </w:pPr>
            <w:r w:rsidRPr="002A3E84">
              <w:rPr>
                <w:rFonts w:ascii="Arial" w:hAnsi="Arial" w:cs="Arial"/>
                <w:lang w:val="el-GR"/>
              </w:rPr>
              <w:t>1</w:t>
            </w:r>
          </w:p>
        </w:tc>
        <w:tc>
          <w:tcPr>
            <w:cnfStyle w:val="000010000000"/>
            <w:tcW w:w="1657" w:type="dxa"/>
          </w:tcPr>
          <w:p w:rsidR="000B0508" w:rsidRPr="002A3E84" w:rsidRDefault="000B0508" w:rsidP="00176A8A">
            <w:pPr>
              <w:jc w:val="right"/>
              <w:rPr>
                <w:rFonts w:ascii="Arial" w:hAnsi="Arial" w:cs="Arial"/>
              </w:rPr>
            </w:pPr>
          </w:p>
        </w:tc>
        <w:tc>
          <w:tcPr>
            <w:cnfStyle w:val="000100000000"/>
            <w:tcW w:w="1887" w:type="dxa"/>
          </w:tcPr>
          <w:p w:rsidR="000B0508" w:rsidRPr="002A3E84" w:rsidRDefault="000B0508" w:rsidP="00176A8A">
            <w:pPr>
              <w:jc w:val="right"/>
              <w:rPr>
                <w:rFonts w:ascii="Arial" w:hAnsi="Arial" w:cs="Arial"/>
              </w:rPr>
            </w:pPr>
            <w:r w:rsidRPr="002A3E84">
              <w:rPr>
                <w:rFonts w:ascii="Arial" w:hAnsi="Arial" w:cs="Arial"/>
              </w:rPr>
              <w:t>1</w:t>
            </w:r>
          </w:p>
        </w:tc>
      </w:tr>
      <w:tr w:rsidR="000B0508" w:rsidTr="00917C35">
        <w:trPr>
          <w:cnfStyle w:val="010000000000"/>
        </w:trPr>
        <w:tc>
          <w:tcPr>
            <w:cnfStyle w:val="001000000000"/>
            <w:tcW w:w="1526" w:type="dxa"/>
          </w:tcPr>
          <w:p w:rsidR="000B0508" w:rsidRPr="002A3E84" w:rsidRDefault="000B0508" w:rsidP="00176A8A">
            <w:pPr>
              <w:rPr>
                <w:rFonts w:ascii="Arial" w:hAnsi="Arial" w:cs="Arial"/>
                <w:lang w:val="el-GR"/>
              </w:rPr>
            </w:pPr>
            <w:r w:rsidRPr="002A3E84">
              <w:rPr>
                <w:rFonts w:ascii="Arial" w:hAnsi="Arial" w:cs="Arial"/>
                <w:lang w:val="el-GR"/>
              </w:rPr>
              <w:t>ΣΥΝΟΛΟ</w:t>
            </w:r>
          </w:p>
        </w:tc>
        <w:tc>
          <w:tcPr>
            <w:cnfStyle w:val="000010000000"/>
            <w:tcW w:w="1593" w:type="dxa"/>
          </w:tcPr>
          <w:p w:rsidR="000B0508" w:rsidRPr="002A3E84" w:rsidRDefault="000B0508" w:rsidP="00176A8A">
            <w:pPr>
              <w:jc w:val="right"/>
              <w:rPr>
                <w:rFonts w:ascii="Arial" w:hAnsi="Arial" w:cs="Arial"/>
                <w:lang w:val="el-GR"/>
              </w:rPr>
            </w:pPr>
            <w:r>
              <w:rPr>
                <w:rFonts w:ascii="Arial" w:hAnsi="Arial" w:cs="Arial"/>
                <w:lang w:val="el-GR"/>
              </w:rPr>
              <w:t>40</w:t>
            </w:r>
          </w:p>
        </w:tc>
        <w:tc>
          <w:tcPr>
            <w:tcW w:w="1701" w:type="dxa"/>
          </w:tcPr>
          <w:p w:rsidR="000B0508" w:rsidRPr="002A3E84" w:rsidRDefault="000B0508" w:rsidP="00176A8A">
            <w:pPr>
              <w:jc w:val="right"/>
              <w:cnfStyle w:val="010000000000"/>
              <w:rPr>
                <w:rFonts w:ascii="Arial" w:hAnsi="Arial" w:cs="Arial"/>
                <w:lang w:val="el-GR"/>
              </w:rPr>
            </w:pPr>
            <w:r>
              <w:rPr>
                <w:rFonts w:ascii="Arial" w:hAnsi="Arial" w:cs="Arial"/>
                <w:lang w:val="el-GR"/>
              </w:rPr>
              <w:t>38</w:t>
            </w:r>
          </w:p>
        </w:tc>
        <w:tc>
          <w:tcPr>
            <w:cnfStyle w:val="000010000000"/>
            <w:tcW w:w="1657" w:type="dxa"/>
          </w:tcPr>
          <w:p w:rsidR="000B0508" w:rsidRPr="00D67389" w:rsidRDefault="000B0508" w:rsidP="000B0508">
            <w:pPr>
              <w:jc w:val="right"/>
              <w:rPr>
                <w:rFonts w:ascii="Arial" w:hAnsi="Arial" w:cs="Arial"/>
                <w:lang w:val="el-GR"/>
              </w:rPr>
            </w:pPr>
            <w:r>
              <w:rPr>
                <w:rFonts w:ascii="Arial" w:hAnsi="Arial" w:cs="Arial"/>
                <w:lang w:val="el-GR"/>
              </w:rPr>
              <w:t>12</w:t>
            </w:r>
          </w:p>
        </w:tc>
        <w:tc>
          <w:tcPr>
            <w:cnfStyle w:val="000100000000"/>
            <w:tcW w:w="1887" w:type="dxa"/>
          </w:tcPr>
          <w:p w:rsidR="000B0508" w:rsidRPr="00D67389" w:rsidRDefault="000B0508" w:rsidP="00176A8A">
            <w:pPr>
              <w:jc w:val="right"/>
              <w:rPr>
                <w:rFonts w:ascii="Arial" w:hAnsi="Arial" w:cs="Arial"/>
                <w:lang w:val="el-GR"/>
              </w:rPr>
            </w:pPr>
            <w:r>
              <w:rPr>
                <w:rFonts w:ascii="Arial" w:hAnsi="Arial" w:cs="Arial"/>
                <w:lang w:val="el-GR"/>
              </w:rPr>
              <w:t>5</w:t>
            </w:r>
          </w:p>
        </w:tc>
      </w:tr>
    </w:tbl>
    <w:p w:rsidR="00176A8A" w:rsidRPr="00AC1D7A" w:rsidRDefault="00176A8A" w:rsidP="00176A8A">
      <w:pPr>
        <w:jc w:val="both"/>
        <w:rPr>
          <w:rFonts w:ascii="Arial" w:hAnsi="Arial" w:cs="Arial"/>
          <w:b/>
          <w:lang w:val="el-GR"/>
        </w:rPr>
      </w:pPr>
      <w:r w:rsidRPr="00AC1D7A">
        <w:rPr>
          <w:rFonts w:ascii="Arial" w:hAnsi="Arial" w:cs="Arial"/>
          <w:b/>
          <w:lang w:val="el-GR"/>
        </w:rPr>
        <w:lastRenderedPageBreak/>
        <w:t>Δημόσιες Οδοντιατρικές Κλινικές</w:t>
      </w:r>
    </w:p>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r w:rsidRPr="003F6168">
        <w:rPr>
          <w:rFonts w:ascii="Arial" w:hAnsi="Arial" w:cs="Arial"/>
          <w:lang w:val="el-GR"/>
        </w:rPr>
        <w:t xml:space="preserve">Οι </w:t>
      </w:r>
      <w:r>
        <w:rPr>
          <w:rFonts w:ascii="Arial" w:hAnsi="Arial" w:cs="Arial"/>
          <w:lang w:val="el-GR"/>
        </w:rPr>
        <w:t>Δημόσιες</w:t>
      </w:r>
      <w:r w:rsidRPr="003F6168">
        <w:rPr>
          <w:rFonts w:ascii="Arial" w:hAnsi="Arial" w:cs="Arial"/>
          <w:lang w:val="el-GR"/>
        </w:rPr>
        <w:t xml:space="preserve"> Οδοντιατρικές Υπηρεσίες περιλαμβάνουν </w:t>
      </w:r>
      <w:r w:rsidR="00D23065">
        <w:rPr>
          <w:rFonts w:ascii="Arial" w:hAnsi="Arial" w:cs="Arial"/>
          <w:lang w:val="el-GR"/>
        </w:rPr>
        <w:t>52</w:t>
      </w:r>
      <w:r w:rsidRPr="003F6168">
        <w:rPr>
          <w:rFonts w:ascii="Arial" w:hAnsi="Arial" w:cs="Arial"/>
          <w:lang w:val="el-GR"/>
        </w:rPr>
        <w:t xml:space="preserve"> οδοντιατρικές κλινικές και τέσσερις </w:t>
      </w:r>
      <w:r>
        <w:rPr>
          <w:rFonts w:ascii="Arial" w:hAnsi="Arial" w:cs="Arial"/>
          <w:lang w:val="el-GR"/>
        </w:rPr>
        <w:t xml:space="preserve">κινητές </w:t>
      </w:r>
      <w:r w:rsidRPr="003F6168">
        <w:rPr>
          <w:rFonts w:ascii="Arial" w:hAnsi="Arial" w:cs="Arial"/>
          <w:lang w:val="el-GR"/>
        </w:rPr>
        <w:t xml:space="preserve">οδοντιατρικές μονάδες. </w:t>
      </w:r>
    </w:p>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r>
        <w:rPr>
          <w:rFonts w:ascii="Arial" w:hAnsi="Arial" w:cs="Arial"/>
          <w:lang w:val="el-GR"/>
        </w:rPr>
        <w:t>Κατά το 20</w:t>
      </w:r>
      <w:r w:rsidR="000B0508">
        <w:rPr>
          <w:rFonts w:ascii="Arial" w:hAnsi="Arial" w:cs="Arial"/>
          <w:lang w:val="el-GR"/>
        </w:rPr>
        <w:t>10</w:t>
      </w:r>
      <w:r>
        <w:rPr>
          <w:rFonts w:ascii="Arial" w:hAnsi="Arial" w:cs="Arial"/>
          <w:lang w:val="el-GR"/>
        </w:rPr>
        <w:t xml:space="preserve"> οδοντιατρική περίθαλψη παρεχόταν στα Γενικά Νοσοκομεία Λευκωσίας, Λεμεσού, Λάρνακας και Πάφου, στα Νοσοκομεία Παραλιμνίου, Κυπερούντας και Πόλης Χρυσοχού καθώς επίσης και σε 8 Αστικά κέντρα, </w:t>
      </w:r>
      <w:r w:rsidR="000B0508">
        <w:rPr>
          <w:rFonts w:ascii="Arial" w:hAnsi="Arial" w:cs="Arial"/>
          <w:lang w:val="el-GR"/>
        </w:rPr>
        <w:t>2</w:t>
      </w:r>
      <w:r>
        <w:rPr>
          <w:rFonts w:ascii="Arial" w:hAnsi="Arial" w:cs="Arial"/>
          <w:lang w:val="el-GR"/>
        </w:rPr>
        <w:t xml:space="preserve"> ιδρύματα και 23 Αγροτικά Υγειονομικά Κέντρα  (Διάγραμμα 3.</w:t>
      </w:r>
      <w:r w:rsidR="006D4D84">
        <w:rPr>
          <w:rFonts w:ascii="Arial" w:hAnsi="Arial" w:cs="Arial"/>
          <w:lang w:val="el-GR"/>
        </w:rPr>
        <w:t>1.</w:t>
      </w:r>
      <w:r>
        <w:rPr>
          <w:rFonts w:ascii="Arial" w:hAnsi="Arial" w:cs="Arial"/>
          <w:lang w:val="el-GR"/>
        </w:rPr>
        <w:t xml:space="preserve">2.) </w:t>
      </w:r>
    </w:p>
    <w:p w:rsidR="00176A8A" w:rsidRPr="003F6168" w:rsidRDefault="00176A8A" w:rsidP="00176A8A">
      <w:pPr>
        <w:rPr>
          <w:lang w:val="el-GR"/>
        </w:rPr>
      </w:pPr>
      <w:bookmarkStart w:id="4" w:name="_Toc71423611"/>
      <w:bookmarkStart w:id="5" w:name="_Toc71431068"/>
    </w:p>
    <w:p w:rsidR="00176A8A" w:rsidRDefault="00176A8A" w:rsidP="00176A8A">
      <w:pPr>
        <w:jc w:val="center"/>
        <w:rPr>
          <w:rFonts w:ascii="Arial" w:hAnsi="Arial" w:cs="Arial"/>
          <w:b/>
          <w:lang w:val="el-GR"/>
        </w:rPr>
      </w:pPr>
    </w:p>
    <w:p w:rsidR="00176A8A" w:rsidRDefault="00176A8A" w:rsidP="00176A8A">
      <w:pPr>
        <w:jc w:val="center"/>
        <w:rPr>
          <w:rFonts w:ascii="Arial" w:hAnsi="Arial" w:cs="Arial"/>
          <w:b/>
          <w:lang w:val="el-GR"/>
        </w:rPr>
      </w:pPr>
      <w:r>
        <w:rPr>
          <w:rFonts w:ascii="Arial" w:hAnsi="Arial" w:cs="Arial"/>
          <w:b/>
          <w:lang w:val="el-GR"/>
        </w:rPr>
        <w:t>Διάγραμμα 3.</w:t>
      </w:r>
      <w:r w:rsidR="006D4D84">
        <w:rPr>
          <w:rFonts w:ascii="Arial" w:hAnsi="Arial" w:cs="Arial"/>
          <w:b/>
          <w:lang w:val="el-GR"/>
        </w:rPr>
        <w:t>1.</w:t>
      </w:r>
      <w:r>
        <w:rPr>
          <w:rFonts w:ascii="Arial" w:hAnsi="Arial" w:cs="Arial"/>
          <w:b/>
          <w:lang w:val="el-GR"/>
        </w:rPr>
        <w:t>2.ΚΕΝΤΡΑ ΠΑΡΟΧΗΣ ΟΔΟΝΤΙΑΤΡΙΚΗΣ ΦΡΟΝΤΙΔΑΣ ΚΑΤΑ ΕΠΑΡΧΙΑ</w:t>
      </w:r>
    </w:p>
    <w:p w:rsidR="00176A8A" w:rsidRDefault="00176A8A" w:rsidP="00176A8A">
      <w:pPr>
        <w:jc w:val="center"/>
        <w:rPr>
          <w:rFonts w:ascii="Arial" w:hAnsi="Arial" w:cs="Arial"/>
          <w:b/>
          <w:lang w:val="el-GR"/>
        </w:rPr>
      </w:pPr>
    </w:p>
    <w:p w:rsidR="00176A8A" w:rsidRDefault="00176A8A" w:rsidP="00176A8A">
      <w:pPr>
        <w:jc w:val="center"/>
        <w:rPr>
          <w:rFonts w:ascii="Arial" w:hAnsi="Arial" w:cs="Arial"/>
          <w:b/>
          <w:szCs w:val="22"/>
          <w:lang w:val="el-GR"/>
        </w:rPr>
      </w:pPr>
      <w:r w:rsidRPr="00C23A1A">
        <w:rPr>
          <w:rFonts w:ascii="Arial" w:hAnsi="Arial" w:cs="Arial"/>
          <w:b/>
          <w:noProof/>
          <w:lang w:val="el-GR" w:eastAsia="el-GR"/>
        </w:rPr>
        <w:drawing>
          <wp:inline distT="0" distB="0" distL="0" distR="0">
            <wp:extent cx="5274310" cy="4267200"/>
            <wp:effectExtent l="19050" t="0" r="21590" b="0"/>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rsidR="00176A8A" w:rsidRDefault="00176A8A" w:rsidP="00176A8A">
      <w:pPr>
        <w:jc w:val="center"/>
        <w:rPr>
          <w:rFonts w:ascii="Arial" w:hAnsi="Arial" w:cs="Arial"/>
          <w:b/>
          <w:szCs w:val="22"/>
          <w:lang w:val="el-GR"/>
        </w:rPr>
      </w:pPr>
    </w:p>
    <w:p w:rsidR="00176A8A" w:rsidRDefault="00176A8A" w:rsidP="00176A8A">
      <w:pPr>
        <w:jc w:val="center"/>
        <w:rPr>
          <w:rFonts w:ascii="Arial" w:hAnsi="Arial" w:cs="Arial"/>
          <w:b/>
          <w:lang w:val="el-GR"/>
        </w:rPr>
      </w:pPr>
    </w:p>
    <w:p w:rsidR="00176A8A" w:rsidRDefault="00176A8A" w:rsidP="00176A8A">
      <w:pPr>
        <w:jc w:val="center"/>
        <w:rPr>
          <w:rFonts w:ascii="Arial" w:hAnsi="Arial" w:cs="Arial"/>
          <w:b/>
          <w:lang w:val="el-GR"/>
        </w:rPr>
      </w:pPr>
    </w:p>
    <w:p w:rsidR="00176A8A" w:rsidRDefault="00176A8A" w:rsidP="00176A8A">
      <w:pPr>
        <w:jc w:val="center"/>
        <w:rPr>
          <w:rFonts w:ascii="Arial" w:hAnsi="Arial" w:cs="Arial"/>
          <w:b/>
          <w:lang w:val="el-GR"/>
        </w:rPr>
      </w:pPr>
      <w:r w:rsidRPr="00C23A1A">
        <w:rPr>
          <w:rFonts w:ascii="Arial" w:hAnsi="Arial" w:cs="Arial"/>
          <w:b/>
          <w:noProof/>
          <w:lang w:val="el-GR" w:eastAsia="el-GR"/>
        </w:rPr>
        <w:lastRenderedPageBreak/>
        <w:drawing>
          <wp:inline distT="0" distB="0" distL="0" distR="0">
            <wp:extent cx="5274310" cy="3552825"/>
            <wp:effectExtent l="19050" t="0" r="21590" b="0"/>
            <wp:docPr id="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176A8A" w:rsidRDefault="00176A8A" w:rsidP="00176A8A">
      <w:pPr>
        <w:jc w:val="center"/>
        <w:rPr>
          <w:rFonts w:ascii="Arial" w:hAnsi="Arial" w:cs="Arial"/>
          <w:b/>
          <w:lang w:val="el-GR"/>
        </w:rPr>
      </w:pPr>
      <w:r w:rsidRPr="00C23A1A">
        <w:rPr>
          <w:rFonts w:ascii="Arial" w:hAnsi="Arial" w:cs="Arial"/>
          <w:b/>
          <w:noProof/>
          <w:lang w:val="el-GR" w:eastAsia="el-GR"/>
        </w:rPr>
        <w:drawing>
          <wp:inline distT="0" distB="0" distL="0" distR="0">
            <wp:extent cx="5274310" cy="4267200"/>
            <wp:effectExtent l="19050" t="0" r="21590" b="0"/>
            <wp:docPr id="8"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176A8A" w:rsidRDefault="00176A8A" w:rsidP="00176A8A">
      <w:pPr>
        <w:jc w:val="center"/>
        <w:rPr>
          <w:rFonts w:ascii="Arial" w:hAnsi="Arial" w:cs="Arial"/>
          <w:b/>
          <w:lang w:val="el-GR"/>
        </w:rPr>
      </w:pPr>
      <w:r w:rsidRPr="00C23A1A">
        <w:rPr>
          <w:rFonts w:ascii="Arial" w:hAnsi="Arial" w:cs="Arial"/>
          <w:b/>
          <w:noProof/>
          <w:lang w:val="el-GR" w:eastAsia="el-GR"/>
        </w:rPr>
        <w:lastRenderedPageBreak/>
        <w:drawing>
          <wp:inline distT="0" distB="0" distL="0" distR="0">
            <wp:extent cx="5274310" cy="3314700"/>
            <wp:effectExtent l="19050" t="0" r="21590" b="0"/>
            <wp:docPr id="9"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176A8A" w:rsidRDefault="00176A8A" w:rsidP="00176A8A">
      <w:pPr>
        <w:pStyle w:val="Heading2"/>
      </w:pPr>
      <w:r>
        <w:t>3.2.</w:t>
      </w:r>
      <w:bookmarkStart w:id="6" w:name="_Toc508097778"/>
      <w:bookmarkStart w:id="7" w:name="_Toc508098471"/>
      <w:bookmarkStart w:id="8" w:name="_Toc508099680"/>
      <w:bookmarkStart w:id="9" w:name="_Toc508100115"/>
      <w:bookmarkStart w:id="10" w:name="_Toc508100312"/>
      <w:bookmarkStart w:id="11" w:name="_Toc508100737"/>
      <w:bookmarkStart w:id="12" w:name="_Toc508101063"/>
      <w:bookmarkStart w:id="13" w:name="_Toc523898774"/>
      <w:bookmarkStart w:id="14" w:name="_Toc1872632"/>
      <w:bookmarkStart w:id="15" w:name="_Toc2063203"/>
      <w:bookmarkStart w:id="16" w:name="_Toc2063363"/>
      <w:bookmarkStart w:id="17" w:name="_Toc48029817"/>
      <w:bookmarkStart w:id="18" w:name="_Toc71423612"/>
      <w:bookmarkStart w:id="19" w:name="_Toc71431069"/>
      <w:bookmarkEnd w:id="4"/>
      <w:bookmarkEnd w:id="5"/>
      <w:r>
        <w:t xml:space="preserve"> ΔΡΑΣΤΗΡΙΟΤΗΤΕ</w:t>
      </w:r>
      <w:bookmarkEnd w:id="6"/>
      <w:bookmarkEnd w:id="7"/>
      <w:bookmarkEnd w:id="8"/>
      <w:bookmarkEnd w:id="9"/>
      <w:bookmarkEnd w:id="10"/>
      <w:bookmarkEnd w:id="11"/>
      <w:bookmarkEnd w:id="12"/>
      <w:r>
        <w:t>Σ</w:t>
      </w:r>
      <w:bookmarkEnd w:id="13"/>
      <w:bookmarkEnd w:id="14"/>
      <w:bookmarkEnd w:id="15"/>
      <w:bookmarkEnd w:id="16"/>
      <w:bookmarkEnd w:id="17"/>
      <w:bookmarkEnd w:id="18"/>
      <w:bookmarkEnd w:id="19"/>
    </w:p>
    <w:p w:rsidR="00176A8A" w:rsidRPr="002F2A70" w:rsidRDefault="00176A8A" w:rsidP="00176A8A">
      <w:pPr>
        <w:jc w:val="both"/>
        <w:rPr>
          <w:rFonts w:ascii="Arial" w:hAnsi="Arial" w:cs="Arial"/>
          <w:lang w:val="el-GR"/>
        </w:rPr>
      </w:pPr>
    </w:p>
    <w:p w:rsidR="00176A8A" w:rsidRPr="006440CF" w:rsidRDefault="00176A8A" w:rsidP="00176A8A">
      <w:pPr>
        <w:jc w:val="both"/>
        <w:rPr>
          <w:rFonts w:ascii="Arial" w:hAnsi="Arial" w:cs="Arial"/>
          <w:lang w:val="el-GR"/>
        </w:rPr>
      </w:pPr>
      <w:r>
        <w:rPr>
          <w:rFonts w:ascii="Arial" w:hAnsi="Arial" w:cs="Arial"/>
          <w:lang w:val="el-GR"/>
        </w:rPr>
        <w:t>Για την επίτευξη των πιο πάνω στόχων ο</w:t>
      </w:r>
      <w:r w:rsidRPr="006440CF">
        <w:rPr>
          <w:rFonts w:ascii="Arial" w:hAnsi="Arial" w:cs="Arial"/>
          <w:lang w:val="el-GR"/>
        </w:rPr>
        <w:t xml:space="preserve">ι δραστηριότητες των Οδοντιατρικών Υπηρεσιών </w:t>
      </w:r>
      <w:r>
        <w:rPr>
          <w:rFonts w:ascii="Arial" w:hAnsi="Arial" w:cs="Arial"/>
          <w:lang w:val="el-GR"/>
        </w:rPr>
        <w:t>διαχωρίζονται σε τρει</w:t>
      </w:r>
      <w:r w:rsidRPr="006440CF">
        <w:rPr>
          <w:rFonts w:ascii="Arial" w:hAnsi="Arial" w:cs="Arial"/>
          <w:lang w:val="el-GR"/>
        </w:rPr>
        <w:t xml:space="preserve">ς </w:t>
      </w:r>
      <w:r>
        <w:rPr>
          <w:rFonts w:ascii="Arial" w:hAnsi="Arial" w:cs="Arial"/>
          <w:lang w:val="el-GR"/>
        </w:rPr>
        <w:t>πυλώνες δράσης:</w:t>
      </w:r>
    </w:p>
    <w:p w:rsidR="00176A8A" w:rsidRPr="006440CF" w:rsidRDefault="00176A8A" w:rsidP="00176A8A">
      <w:pPr>
        <w:jc w:val="both"/>
        <w:rPr>
          <w:rFonts w:ascii="Arial" w:hAnsi="Arial" w:cs="Arial"/>
          <w:lang w:val="el-GR"/>
        </w:rPr>
      </w:pPr>
    </w:p>
    <w:p w:rsidR="00176A8A" w:rsidRPr="00125CD5" w:rsidRDefault="00176A8A" w:rsidP="00176A8A">
      <w:pPr>
        <w:jc w:val="both"/>
        <w:rPr>
          <w:rFonts w:ascii="Arial" w:hAnsi="Arial" w:cs="Arial"/>
          <w:lang w:val="el-GR"/>
        </w:rPr>
      </w:pPr>
      <w:r w:rsidRPr="00125CD5">
        <w:rPr>
          <w:rFonts w:ascii="Arial" w:hAnsi="Arial" w:cs="Arial"/>
          <w:lang w:val="el-GR"/>
        </w:rPr>
        <w:t>(α)</w:t>
      </w:r>
      <w:r w:rsidRPr="00125CD5">
        <w:rPr>
          <w:rFonts w:ascii="Arial" w:hAnsi="Arial" w:cs="Arial"/>
          <w:lang w:val="el-GR"/>
        </w:rPr>
        <w:tab/>
      </w:r>
      <w:r>
        <w:rPr>
          <w:rFonts w:ascii="Arial" w:hAnsi="Arial" w:cs="Arial"/>
          <w:lang w:val="el-GR"/>
        </w:rPr>
        <w:t>Τη Δημόσια Οδοντιατρική Υγεία</w:t>
      </w:r>
      <w:r w:rsidRPr="00125CD5">
        <w:rPr>
          <w:rFonts w:ascii="Arial" w:hAnsi="Arial" w:cs="Arial"/>
          <w:lang w:val="el-GR"/>
        </w:rPr>
        <w:t xml:space="preserve">, όπου υπάγεται η πρωτοβάθμια </w:t>
      </w:r>
      <w:r>
        <w:rPr>
          <w:rFonts w:ascii="Arial" w:hAnsi="Arial" w:cs="Arial"/>
          <w:lang w:val="el-GR"/>
        </w:rPr>
        <w:t xml:space="preserve">οδοντιατρική </w:t>
      </w:r>
      <w:r w:rsidRPr="00125CD5">
        <w:rPr>
          <w:rFonts w:ascii="Arial" w:hAnsi="Arial" w:cs="Arial"/>
          <w:lang w:val="el-GR"/>
        </w:rPr>
        <w:t xml:space="preserve">φροντίδα και η πρόληψη.  </w:t>
      </w:r>
    </w:p>
    <w:p w:rsidR="00176A8A" w:rsidRPr="00125CD5" w:rsidRDefault="00176A8A" w:rsidP="00176A8A">
      <w:pPr>
        <w:jc w:val="both"/>
        <w:rPr>
          <w:rFonts w:ascii="Arial" w:hAnsi="Arial" w:cs="Arial"/>
          <w:lang w:val="el-GR"/>
        </w:rPr>
      </w:pPr>
      <w:r w:rsidRPr="00125CD5">
        <w:rPr>
          <w:rFonts w:ascii="Arial" w:hAnsi="Arial" w:cs="Arial"/>
          <w:lang w:val="el-GR"/>
        </w:rPr>
        <w:t xml:space="preserve">          </w:t>
      </w:r>
    </w:p>
    <w:p w:rsidR="00176A8A" w:rsidRPr="006440CF" w:rsidRDefault="00176A8A" w:rsidP="00176A8A">
      <w:pPr>
        <w:jc w:val="both"/>
        <w:rPr>
          <w:rFonts w:ascii="Arial" w:hAnsi="Arial" w:cs="Arial"/>
          <w:lang w:val="el-GR"/>
        </w:rPr>
      </w:pPr>
      <w:r w:rsidRPr="006440CF">
        <w:rPr>
          <w:rFonts w:ascii="Arial" w:hAnsi="Arial" w:cs="Arial"/>
          <w:lang w:val="el-GR"/>
        </w:rPr>
        <w:t>(β)</w:t>
      </w:r>
      <w:r w:rsidRPr="006440CF">
        <w:rPr>
          <w:rFonts w:ascii="Arial" w:hAnsi="Arial" w:cs="Arial"/>
          <w:lang w:val="el-GR"/>
        </w:rPr>
        <w:tab/>
        <w:t>Τ</w:t>
      </w:r>
      <w:r>
        <w:rPr>
          <w:rFonts w:ascii="Arial" w:hAnsi="Arial" w:cs="Arial"/>
          <w:lang w:val="el-GR"/>
        </w:rPr>
        <w:t>ην Κλινική</w:t>
      </w:r>
      <w:r w:rsidRPr="006440CF">
        <w:rPr>
          <w:rFonts w:ascii="Arial" w:hAnsi="Arial" w:cs="Arial"/>
          <w:lang w:val="el-GR"/>
        </w:rPr>
        <w:t xml:space="preserve"> Θεραπείας των Οδοντοστοματολογικών και                 Γναθοπροσωπικών βλαβών.</w:t>
      </w:r>
    </w:p>
    <w:p w:rsidR="00176A8A" w:rsidRPr="006440CF" w:rsidRDefault="00176A8A" w:rsidP="00176A8A">
      <w:pPr>
        <w:jc w:val="both"/>
        <w:rPr>
          <w:rFonts w:ascii="Arial" w:hAnsi="Arial" w:cs="Arial"/>
          <w:lang w:val="el-GR"/>
        </w:rPr>
      </w:pPr>
    </w:p>
    <w:p w:rsidR="00176A8A" w:rsidRPr="007111B3" w:rsidRDefault="00176A8A" w:rsidP="00176A8A">
      <w:pPr>
        <w:jc w:val="both"/>
        <w:rPr>
          <w:rFonts w:ascii="Arial" w:hAnsi="Arial" w:cs="Arial"/>
          <w:lang w:val="el-GR"/>
        </w:rPr>
      </w:pPr>
      <w:r>
        <w:rPr>
          <w:rFonts w:ascii="Arial" w:hAnsi="Arial" w:cs="Arial"/>
          <w:lang w:val="el-GR"/>
        </w:rPr>
        <w:t>(γ)</w:t>
      </w:r>
      <w:r>
        <w:rPr>
          <w:rFonts w:ascii="Arial" w:hAnsi="Arial" w:cs="Arial"/>
          <w:lang w:val="el-GR"/>
        </w:rPr>
        <w:tab/>
        <w:t xml:space="preserve"> Τον </w:t>
      </w:r>
      <w:r w:rsidRPr="007111B3">
        <w:rPr>
          <w:rFonts w:ascii="Arial" w:hAnsi="Arial" w:cs="Arial"/>
          <w:lang w:val="el-GR"/>
        </w:rPr>
        <w:t>Προγραμματι</w:t>
      </w:r>
      <w:r>
        <w:rPr>
          <w:rFonts w:ascii="Arial" w:hAnsi="Arial" w:cs="Arial"/>
          <w:lang w:val="el-GR"/>
        </w:rPr>
        <w:t>σμό, Συντονισμό και Ανάπτυξη</w:t>
      </w:r>
      <w:r w:rsidRPr="007111B3">
        <w:rPr>
          <w:rFonts w:ascii="Arial" w:hAnsi="Arial" w:cs="Arial"/>
          <w:lang w:val="el-GR"/>
        </w:rPr>
        <w:t xml:space="preserve"> </w:t>
      </w:r>
      <w:r>
        <w:rPr>
          <w:rFonts w:ascii="Arial" w:hAnsi="Arial" w:cs="Arial"/>
          <w:lang w:val="el-GR"/>
        </w:rPr>
        <w:t>Ανθρώπινου Δυναμικο</w:t>
      </w:r>
      <w:r w:rsidR="0007556D">
        <w:rPr>
          <w:rFonts w:ascii="Arial" w:hAnsi="Arial" w:cs="Arial"/>
          <w:lang w:val="el-GR"/>
        </w:rPr>
        <w:t>ύ</w:t>
      </w:r>
      <w:r w:rsidRPr="007111B3">
        <w:rPr>
          <w:rFonts w:ascii="Arial" w:hAnsi="Arial" w:cs="Arial"/>
          <w:lang w:val="el-GR"/>
        </w:rPr>
        <w:t xml:space="preserve"> και Ε.Ε.</w:t>
      </w:r>
    </w:p>
    <w:p w:rsidR="00176A8A" w:rsidRPr="007111B3" w:rsidRDefault="00176A8A" w:rsidP="00176A8A">
      <w:pPr>
        <w:jc w:val="both"/>
        <w:rPr>
          <w:rFonts w:ascii="Arial" w:hAnsi="Arial" w:cs="Arial"/>
          <w:lang w:val="el-GR"/>
        </w:rPr>
      </w:pPr>
    </w:p>
    <w:p w:rsidR="00176A8A" w:rsidRDefault="00176A8A" w:rsidP="00176A8A">
      <w:pPr>
        <w:spacing w:after="200" w:line="276" w:lineRule="auto"/>
        <w:rPr>
          <w:rFonts w:ascii="Arial" w:hAnsi="Arial" w:cs="Arial"/>
          <w:b/>
          <w:szCs w:val="20"/>
          <w:lang w:val="el-GR"/>
        </w:rPr>
      </w:pPr>
      <w:bookmarkStart w:id="20" w:name="_Toc508097779"/>
      <w:bookmarkStart w:id="21" w:name="_Toc508098472"/>
      <w:bookmarkStart w:id="22" w:name="_Toc508099681"/>
      <w:bookmarkStart w:id="23" w:name="_Toc508100116"/>
      <w:bookmarkStart w:id="24" w:name="_Toc508100313"/>
      <w:bookmarkStart w:id="25" w:name="_Toc508100738"/>
      <w:bookmarkStart w:id="26" w:name="_Toc508101064"/>
      <w:bookmarkStart w:id="27" w:name="_Toc523898775"/>
      <w:bookmarkStart w:id="28" w:name="_Toc1872633"/>
      <w:bookmarkStart w:id="29" w:name="_Toc2063204"/>
      <w:bookmarkStart w:id="30" w:name="_Toc2063364"/>
      <w:bookmarkStart w:id="31" w:name="_Toc48029818"/>
      <w:bookmarkStart w:id="32" w:name="_Toc71423613"/>
      <w:bookmarkStart w:id="33" w:name="_Toc71431070"/>
      <w:r w:rsidRPr="000D7F46">
        <w:rPr>
          <w:b/>
          <w:bCs/>
          <w:lang w:val="el-GR"/>
        </w:rPr>
        <w:br w:type="page"/>
      </w:r>
    </w:p>
    <w:p w:rsidR="00176A8A" w:rsidRDefault="00176A8A" w:rsidP="00F85E2A">
      <w:pPr>
        <w:pStyle w:val="Heading3"/>
        <w:spacing w:line="360" w:lineRule="auto"/>
        <w:rPr>
          <w:b/>
          <w:bCs w:val="0"/>
          <w:sz w:val="24"/>
        </w:rPr>
      </w:pPr>
      <w:r>
        <w:rPr>
          <w:b/>
          <w:bCs w:val="0"/>
          <w:sz w:val="24"/>
        </w:rPr>
        <w:lastRenderedPageBreak/>
        <w:t>3.2. Δημόσια Οδοντιατρική Υγεί</w:t>
      </w:r>
      <w:bookmarkEnd w:id="20"/>
      <w:bookmarkEnd w:id="21"/>
      <w:bookmarkEnd w:id="22"/>
      <w:bookmarkEnd w:id="23"/>
      <w:bookmarkEnd w:id="24"/>
      <w:bookmarkEnd w:id="25"/>
      <w:bookmarkEnd w:id="26"/>
      <w:r>
        <w:rPr>
          <w:b/>
          <w:bCs w:val="0"/>
          <w:sz w:val="24"/>
        </w:rPr>
        <w:t>α</w:t>
      </w:r>
      <w:bookmarkEnd w:id="27"/>
      <w:bookmarkEnd w:id="28"/>
      <w:bookmarkEnd w:id="29"/>
      <w:bookmarkEnd w:id="30"/>
      <w:bookmarkEnd w:id="31"/>
      <w:bookmarkEnd w:id="32"/>
      <w:bookmarkEnd w:id="33"/>
    </w:p>
    <w:p w:rsidR="00176A8A" w:rsidRDefault="00176A8A" w:rsidP="00F85E2A">
      <w:pPr>
        <w:pStyle w:val="xl22"/>
        <w:pBdr>
          <w:right w:val="none" w:sz="0" w:space="0" w:color="auto"/>
        </w:pBdr>
        <w:spacing w:before="0" w:beforeAutospacing="0" w:after="0" w:afterAutospacing="0" w:line="360" w:lineRule="auto"/>
        <w:rPr>
          <w:bCs w:val="0"/>
          <w:lang w:val="el-GR"/>
        </w:rPr>
      </w:pPr>
    </w:p>
    <w:p w:rsidR="00176A8A" w:rsidRDefault="00176A8A" w:rsidP="00F85E2A">
      <w:pPr>
        <w:spacing w:line="360" w:lineRule="auto"/>
        <w:jc w:val="both"/>
        <w:rPr>
          <w:rFonts w:ascii="Arial" w:hAnsi="Arial" w:cs="Arial"/>
          <w:lang w:val="el-GR"/>
        </w:rPr>
      </w:pPr>
      <w:r>
        <w:rPr>
          <w:rFonts w:ascii="Arial" w:hAnsi="Arial" w:cs="Arial"/>
          <w:lang w:val="el-GR"/>
        </w:rPr>
        <w:t>Στον πυλώνα αυτό περιλαμβάνονται</w:t>
      </w:r>
      <w:r w:rsidRPr="00800CC9">
        <w:rPr>
          <w:rFonts w:ascii="Arial" w:hAnsi="Arial" w:cs="Arial"/>
          <w:lang w:val="el-GR"/>
        </w:rPr>
        <w:t xml:space="preserve">: </w:t>
      </w:r>
    </w:p>
    <w:p w:rsidR="00176A8A" w:rsidRDefault="00176A8A" w:rsidP="00F85E2A">
      <w:pPr>
        <w:spacing w:line="360" w:lineRule="auto"/>
        <w:jc w:val="both"/>
        <w:rPr>
          <w:rFonts w:ascii="Arial" w:hAnsi="Arial" w:cs="Arial"/>
          <w:lang w:val="el-GR"/>
        </w:rPr>
      </w:pPr>
    </w:p>
    <w:p w:rsidR="00176A8A" w:rsidRDefault="00176A8A" w:rsidP="00F85E2A">
      <w:pPr>
        <w:spacing w:line="360" w:lineRule="auto"/>
        <w:jc w:val="both"/>
        <w:rPr>
          <w:rFonts w:ascii="Arial" w:hAnsi="Arial" w:cs="Arial"/>
          <w:lang w:val="el-GR"/>
        </w:rPr>
      </w:pPr>
      <w:r w:rsidRPr="00800CC9">
        <w:rPr>
          <w:rFonts w:ascii="Arial" w:hAnsi="Arial" w:cs="Arial"/>
          <w:lang w:val="el-GR"/>
        </w:rPr>
        <w:t>α)</w:t>
      </w:r>
      <w:r w:rsidRPr="000D7F46">
        <w:rPr>
          <w:rFonts w:ascii="Arial" w:hAnsi="Arial" w:cs="Arial"/>
          <w:b/>
          <w:u w:val="single"/>
          <w:lang w:val="el-GR"/>
        </w:rPr>
        <w:t>Επιδημιολογικές έρευνες</w:t>
      </w:r>
      <w:r>
        <w:rPr>
          <w:rFonts w:ascii="Arial" w:hAnsi="Arial" w:cs="Arial"/>
          <w:lang w:val="el-GR"/>
        </w:rPr>
        <w:t xml:space="preserve"> </w:t>
      </w:r>
    </w:p>
    <w:p w:rsidR="00727598" w:rsidRDefault="00727598" w:rsidP="00F85E2A">
      <w:pPr>
        <w:spacing w:line="360" w:lineRule="auto"/>
        <w:jc w:val="both"/>
        <w:rPr>
          <w:rFonts w:ascii="Arial" w:hAnsi="Arial" w:cs="Arial"/>
          <w:lang w:val="el-GR"/>
        </w:rPr>
      </w:pPr>
      <w:r w:rsidRPr="00727598">
        <w:rPr>
          <w:rFonts w:ascii="Arial" w:hAnsi="Arial" w:cs="Arial"/>
          <w:lang w:val="el-GR"/>
        </w:rPr>
        <w:t>Έχει ολοκληρωθεί η μεγάλη επιδημιολογική έρευνα που είχε σα στόχο τη</w:t>
      </w:r>
      <w:r w:rsidR="00F85E2A">
        <w:rPr>
          <w:rFonts w:ascii="Arial" w:hAnsi="Arial" w:cs="Arial"/>
          <w:lang w:val="el-GR"/>
        </w:rPr>
        <w:t>ν</w:t>
      </w:r>
      <w:r w:rsidRPr="00727598">
        <w:rPr>
          <w:rFonts w:ascii="Arial" w:hAnsi="Arial" w:cs="Arial"/>
          <w:lang w:val="el-GR"/>
        </w:rPr>
        <w:t xml:space="preserve"> αξιολόγηση του επιπέδου της στοματικής υγείας των παιδιών της Κύπρου τα αποτελέσματα της οποία παρουσιάστηκαν σε δημοσιογραφική διάσκεψη</w:t>
      </w:r>
      <w:r>
        <w:rPr>
          <w:rFonts w:ascii="Arial" w:hAnsi="Arial" w:cs="Arial"/>
          <w:lang w:val="el-GR"/>
        </w:rPr>
        <w:t xml:space="preserve"> </w:t>
      </w:r>
      <w:r w:rsidR="00926190">
        <w:rPr>
          <w:rFonts w:ascii="Arial" w:hAnsi="Arial" w:cs="Arial"/>
          <w:lang w:val="el-GR"/>
        </w:rPr>
        <w:t>σ</w:t>
      </w:r>
      <w:r>
        <w:rPr>
          <w:rFonts w:ascii="Arial" w:hAnsi="Arial" w:cs="Arial"/>
          <w:lang w:val="el-GR"/>
        </w:rPr>
        <w:t>τη</w:t>
      </w:r>
      <w:r w:rsidR="00926190">
        <w:rPr>
          <w:rFonts w:ascii="Arial" w:hAnsi="Arial" w:cs="Arial"/>
          <w:lang w:val="el-GR"/>
        </w:rPr>
        <w:t>ν</w:t>
      </w:r>
      <w:r>
        <w:rPr>
          <w:rFonts w:ascii="Arial" w:hAnsi="Arial" w:cs="Arial"/>
          <w:lang w:val="el-GR"/>
        </w:rPr>
        <w:t xml:space="preserve"> παρουσία του Υπουργού και του Γενικού Διευθυντή του Υπουργείου Υγείας.</w:t>
      </w:r>
    </w:p>
    <w:p w:rsidR="00F85E2A" w:rsidRDefault="00F85E2A" w:rsidP="00F85E2A">
      <w:pPr>
        <w:spacing w:line="360" w:lineRule="auto"/>
        <w:jc w:val="both"/>
        <w:rPr>
          <w:rFonts w:ascii="Arial" w:hAnsi="Arial" w:cs="Arial"/>
          <w:lang w:val="el-GR"/>
        </w:rPr>
      </w:pPr>
    </w:p>
    <w:p w:rsidR="00F85E2A" w:rsidRPr="00F85E2A" w:rsidRDefault="00F85E2A" w:rsidP="00F85E2A">
      <w:pPr>
        <w:spacing w:line="360" w:lineRule="auto"/>
        <w:jc w:val="both"/>
        <w:rPr>
          <w:rFonts w:ascii="Arial" w:hAnsi="Arial" w:cs="Arial"/>
          <w:lang w:val="el-GR"/>
        </w:rPr>
      </w:pPr>
      <w:r w:rsidRPr="00F85E2A">
        <w:rPr>
          <w:rFonts w:ascii="Arial" w:hAnsi="Arial" w:cs="Arial"/>
          <w:lang w:val="el-GR"/>
        </w:rPr>
        <w:t xml:space="preserve">Από τα αποτελέσματα προκύπτει ότι το επίπεδο της τερηδόνας στην Κύπρο για τον παιδικό πληθυσμό, εμπίπτει στα  όρια του χαμηλού επιπολασμού και για τις 3 ηλικιακές ομάδες ( 2,14 για τα 6χρονα, 1,25 για τα 12χρονα και 1,98 για τα 15χρονα). Διαπιστώνεται επίσης ότι ο δείκτης τερηδόνας παρέμεινε περίπου </w:t>
      </w:r>
      <w:r w:rsidR="00926190">
        <w:rPr>
          <w:rFonts w:ascii="Arial" w:hAnsi="Arial" w:cs="Arial"/>
          <w:lang w:val="el-GR"/>
        </w:rPr>
        <w:t>στα</w:t>
      </w:r>
      <w:r w:rsidRPr="00F85E2A">
        <w:rPr>
          <w:rFonts w:ascii="Arial" w:hAnsi="Arial" w:cs="Arial"/>
          <w:lang w:val="el-GR"/>
        </w:rPr>
        <w:t xml:space="preserve"> ίδια επίπεδα για τις ηλικίες των 6 και 12 ετών σε σχέση με την τελευταία επιδημιολογική έρευνα του 2005 -06 που ήταν τότε 2,23 για τα 6χρονα και 1,12 για τα 12χρονα ενώ υπήρξε σαφής μείωση στα 15χρονα από 3,87 που ήταν το 1992</w:t>
      </w:r>
    </w:p>
    <w:p w:rsidR="00176A8A" w:rsidRDefault="00176A8A" w:rsidP="00F85E2A">
      <w:pPr>
        <w:spacing w:line="360" w:lineRule="auto"/>
        <w:jc w:val="both"/>
        <w:rPr>
          <w:rFonts w:ascii="Arial" w:hAnsi="Arial" w:cs="Arial"/>
          <w:lang w:val="el-GR"/>
        </w:rPr>
      </w:pPr>
    </w:p>
    <w:p w:rsidR="00176A8A" w:rsidRDefault="00176A8A" w:rsidP="00F85E2A">
      <w:pPr>
        <w:spacing w:line="360" w:lineRule="auto"/>
        <w:jc w:val="both"/>
        <w:rPr>
          <w:rFonts w:ascii="Arial" w:hAnsi="Arial" w:cs="Arial"/>
          <w:lang w:val="el-GR"/>
        </w:rPr>
      </w:pPr>
      <w:r w:rsidRPr="00800CC9">
        <w:rPr>
          <w:rFonts w:ascii="Arial" w:hAnsi="Arial" w:cs="Arial"/>
          <w:lang w:val="el-GR"/>
        </w:rPr>
        <w:t xml:space="preserve">β) </w:t>
      </w:r>
      <w:r w:rsidRPr="000D7F46">
        <w:rPr>
          <w:rFonts w:ascii="Arial" w:hAnsi="Arial" w:cs="Arial"/>
          <w:b/>
          <w:u w:val="single"/>
          <w:lang w:val="el-GR"/>
        </w:rPr>
        <w:t>Διαφώτιση</w:t>
      </w:r>
      <w:r w:rsidRPr="00800CC9">
        <w:rPr>
          <w:rFonts w:ascii="Arial" w:hAnsi="Arial" w:cs="Arial"/>
          <w:lang w:val="el-GR"/>
        </w:rPr>
        <w:t xml:space="preserve"> για τη στοματική υ</w:t>
      </w:r>
      <w:r>
        <w:rPr>
          <w:rFonts w:ascii="Arial" w:hAnsi="Arial" w:cs="Arial"/>
          <w:lang w:val="el-GR"/>
        </w:rPr>
        <w:t xml:space="preserve">γεία </w:t>
      </w:r>
      <w:r w:rsidR="009F24D0">
        <w:rPr>
          <w:rFonts w:ascii="Arial" w:hAnsi="Arial" w:cs="Arial"/>
          <w:lang w:val="el-GR"/>
        </w:rPr>
        <w:t xml:space="preserve">η οποία </w:t>
      </w:r>
      <w:r>
        <w:rPr>
          <w:rFonts w:ascii="Arial" w:hAnsi="Arial" w:cs="Arial"/>
          <w:lang w:val="el-GR"/>
        </w:rPr>
        <w:t>γίνεται τόσο μέσω των κινητών οδοντιατρικών μονάδων όσο και από προσωπικό ειδικά αποσπασμένο στον τομέα αυτό για τις επαρχίες Λευκωσίας και Λεμεσού</w:t>
      </w:r>
      <w:r w:rsidR="00E67EDB">
        <w:rPr>
          <w:rFonts w:ascii="Arial" w:hAnsi="Arial" w:cs="Arial"/>
          <w:lang w:val="el-GR"/>
        </w:rPr>
        <w:t>.</w:t>
      </w:r>
      <w:r>
        <w:rPr>
          <w:rFonts w:ascii="Arial" w:hAnsi="Arial" w:cs="Arial"/>
          <w:lang w:val="el-GR"/>
        </w:rPr>
        <w:t xml:space="preserve"> </w:t>
      </w:r>
      <w:r w:rsidR="009F24D0" w:rsidRPr="009F24D0">
        <w:rPr>
          <w:rFonts w:ascii="Arial" w:hAnsi="Arial" w:cs="Arial"/>
          <w:lang w:val="el-GR"/>
        </w:rPr>
        <w:t xml:space="preserve">Ιδιαίτερα στην επαρχία Λευκωσίας η διαφώτιση επεκτάθηκε και στα νηπιαγωγεία με στόχο την όσο το δυνατό πιο έγκαιρη ενημέρωση των παιδιών για τις στοματικές παθήσεις και την υιοθέτηση από νωρίς ορθών συνηθειών στοματικής υγιεινής ενέργεια που θα </w:t>
      </w:r>
      <w:r w:rsidR="009F24D0">
        <w:rPr>
          <w:rFonts w:ascii="Arial" w:hAnsi="Arial" w:cs="Arial"/>
          <w:lang w:val="el-GR"/>
        </w:rPr>
        <w:t>επεκταθεί</w:t>
      </w:r>
      <w:r w:rsidR="009F24D0" w:rsidRPr="009F24D0">
        <w:rPr>
          <w:rFonts w:ascii="Arial" w:hAnsi="Arial" w:cs="Arial"/>
          <w:lang w:val="el-GR"/>
        </w:rPr>
        <w:t xml:space="preserve"> και στις άλλες επαρχίες</w:t>
      </w:r>
      <w:r w:rsidR="00E67EDB" w:rsidRPr="00E67EDB">
        <w:rPr>
          <w:rFonts w:ascii="Arial" w:hAnsi="Arial" w:cs="Arial"/>
          <w:lang w:val="el-GR"/>
        </w:rPr>
        <w:t xml:space="preserve"> </w:t>
      </w:r>
      <w:r w:rsidR="00E67EDB">
        <w:rPr>
          <w:rFonts w:ascii="Arial" w:hAnsi="Arial" w:cs="Arial"/>
          <w:lang w:val="el-GR"/>
        </w:rPr>
        <w:t xml:space="preserve">(πίνακας 3.2.1). </w:t>
      </w:r>
      <w:r w:rsidR="009F24D0">
        <w:rPr>
          <w:rFonts w:ascii="Arial" w:hAnsi="Arial" w:cs="Arial"/>
          <w:lang w:val="el-GR"/>
        </w:rPr>
        <w:t xml:space="preserve"> </w:t>
      </w:r>
      <w:r w:rsidR="00E67EDB">
        <w:rPr>
          <w:rFonts w:ascii="Arial" w:hAnsi="Arial" w:cs="Arial"/>
          <w:lang w:val="el-GR"/>
        </w:rPr>
        <w:t xml:space="preserve">Από τον πιο </w:t>
      </w:r>
      <w:r w:rsidR="00A52C9B">
        <w:rPr>
          <w:rFonts w:ascii="Arial" w:hAnsi="Arial" w:cs="Arial"/>
          <w:lang w:val="el-GR"/>
        </w:rPr>
        <w:t>κάτω</w:t>
      </w:r>
      <w:r w:rsidR="00E67EDB">
        <w:rPr>
          <w:rFonts w:ascii="Arial" w:hAnsi="Arial" w:cs="Arial"/>
          <w:lang w:val="el-GR"/>
        </w:rPr>
        <w:t xml:space="preserve"> πίνακα παρατη</w:t>
      </w:r>
      <w:r w:rsidR="00926190">
        <w:rPr>
          <w:rFonts w:ascii="Arial" w:hAnsi="Arial" w:cs="Arial"/>
          <w:lang w:val="el-GR"/>
        </w:rPr>
        <w:t xml:space="preserve">ρείται </w:t>
      </w:r>
      <w:r w:rsidR="00E67EDB">
        <w:rPr>
          <w:rFonts w:ascii="Arial" w:hAnsi="Arial" w:cs="Arial"/>
          <w:lang w:val="el-GR"/>
        </w:rPr>
        <w:t>ότι</w:t>
      </w:r>
      <w:r w:rsidR="00E67EDB" w:rsidRPr="009F24D0">
        <w:rPr>
          <w:rFonts w:ascii="Arial" w:hAnsi="Arial" w:cs="Arial"/>
          <w:lang w:val="el-GR"/>
        </w:rPr>
        <w:t xml:space="preserve"> το πρόγραμμα της διαφώτισης κάλυψε τα 166 από τα 306 δημοτικά σχολεία (54%)</w:t>
      </w:r>
      <w:r w:rsidR="00A52C9B">
        <w:rPr>
          <w:rFonts w:ascii="Arial" w:hAnsi="Arial" w:cs="Arial"/>
          <w:lang w:val="el-GR"/>
        </w:rPr>
        <w:t>.</w:t>
      </w:r>
    </w:p>
    <w:p w:rsidR="00E67EDB" w:rsidRDefault="00E67EDB" w:rsidP="00F85E2A">
      <w:pPr>
        <w:spacing w:line="360" w:lineRule="auto"/>
        <w:jc w:val="both"/>
        <w:rPr>
          <w:rFonts w:ascii="Arial" w:hAnsi="Arial" w:cs="Arial"/>
          <w:lang w:val="el-GR"/>
        </w:rPr>
      </w:pPr>
    </w:p>
    <w:p w:rsidR="008A799F" w:rsidRDefault="008A799F" w:rsidP="00F85E2A">
      <w:pPr>
        <w:spacing w:line="360" w:lineRule="auto"/>
        <w:jc w:val="both"/>
        <w:rPr>
          <w:rFonts w:ascii="Arial" w:hAnsi="Arial" w:cs="Arial"/>
          <w:lang w:val="el-GR"/>
        </w:rPr>
      </w:pPr>
    </w:p>
    <w:p w:rsidR="008A799F" w:rsidRDefault="008A799F" w:rsidP="00F85E2A">
      <w:pPr>
        <w:spacing w:line="360" w:lineRule="auto"/>
        <w:jc w:val="both"/>
        <w:rPr>
          <w:rFonts w:ascii="Arial" w:hAnsi="Arial" w:cs="Arial"/>
          <w:lang w:val="el-GR"/>
        </w:rPr>
      </w:pPr>
    </w:p>
    <w:p w:rsidR="008A799F" w:rsidRDefault="008A799F" w:rsidP="00F85E2A">
      <w:pPr>
        <w:spacing w:line="360" w:lineRule="auto"/>
        <w:jc w:val="both"/>
        <w:rPr>
          <w:rFonts w:ascii="Arial" w:hAnsi="Arial" w:cs="Arial"/>
          <w:lang w:val="el-GR"/>
        </w:rPr>
      </w:pPr>
    </w:p>
    <w:p w:rsidR="008A799F" w:rsidRDefault="008A799F" w:rsidP="00F85E2A">
      <w:pPr>
        <w:spacing w:line="360" w:lineRule="auto"/>
        <w:jc w:val="both"/>
        <w:rPr>
          <w:rFonts w:ascii="Arial" w:hAnsi="Arial" w:cs="Arial"/>
          <w:lang w:val="el-GR"/>
        </w:rPr>
      </w:pPr>
    </w:p>
    <w:p w:rsidR="008A799F" w:rsidRDefault="008A799F" w:rsidP="00F85E2A">
      <w:pPr>
        <w:spacing w:line="360" w:lineRule="auto"/>
        <w:jc w:val="both"/>
        <w:rPr>
          <w:rFonts w:ascii="Arial" w:hAnsi="Arial" w:cs="Arial"/>
          <w:lang w:val="el-GR"/>
        </w:rPr>
      </w:pPr>
    </w:p>
    <w:p w:rsidR="00176A8A" w:rsidRDefault="009F24D0" w:rsidP="00F85E2A">
      <w:pPr>
        <w:spacing w:line="360" w:lineRule="auto"/>
        <w:jc w:val="both"/>
        <w:rPr>
          <w:rFonts w:ascii="Arial" w:hAnsi="Arial" w:cs="Arial"/>
          <w:lang w:val="el-GR"/>
        </w:rPr>
      </w:pPr>
      <w:r>
        <w:rPr>
          <w:rFonts w:ascii="Arial" w:hAnsi="Arial" w:cs="Arial"/>
          <w:lang w:val="el-GR"/>
        </w:rPr>
        <w:lastRenderedPageBreak/>
        <w:t xml:space="preserve">Πιν. 3.2.1: </w:t>
      </w:r>
      <w:r w:rsidR="00A52C9B">
        <w:rPr>
          <w:rFonts w:ascii="Arial" w:hAnsi="Arial" w:cs="Arial"/>
          <w:lang w:val="el-GR"/>
        </w:rPr>
        <w:t>Αποτελέσματα προγράμματος διαφώτισης</w:t>
      </w:r>
    </w:p>
    <w:p w:rsidR="009F24D0" w:rsidRDefault="009F24D0" w:rsidP="00F85E2A">
      <w:pPr>
        <w:spacing w:line="360" w:lineRule="auto"/>
        <w:jc w:val="both"/>
        <w:rPr>
          <w:rFonts w:ascii="Arial" w:hAnsi="Arial" w:cs="Arial"/>
          <w:lang w:val="el-GR"/>
        </w:rPr>
      </w:pPr>
    </w:p>
    <w:tbl>
      <w:tblPr>
        <w:tblStyle w:val="LightList-Accent1"/>
        <w:tblW w:w="8293" w:type="dxa"/>
        <w:tblLook w:val="04A0"/>
      </w:tblPr>
      <w:tblGrid>
        <w:gridCol w:w="2700"/>
        <w:gridCol w:w="1209"/>
        <w:gridCol w:w="1065"/>
        <w:gridCol w:w="1117"/>
        <w:gridCol w:w="909"/>
        <w:gridCol w:w="1293"/>
      </w:tblGrid>
      <w:tr w:rsidR="009F24D0" w:rsidRPr="00DD0A1F" w:rsidTr="00917C35">
        <w:trPr>
          <w:cnfStyle w:val="100000000000"/>
          <w:trHeight w:val="300"/>
        </w:trPr>
        <w:tc>
          <w:tcPr>
            <w:cnfStyle w:val="001000000000"/>
            <w:tcW w:w="2700" w:type="dxa"/>
            <w:noWrap/>
            <w:hideMark/>
          </w:tcPr>
          <w:p w:rsidR="009F24D0" w:rsidRPr="009F24D0" w:rsidRDefault="009F24D0" w:rsidP="00F85E2A">
            <w:pPr>
              <w:spacing w:line="360" w:lineRule="auto"/>
              <w:rPr>
                <w:b w:val="0"/>
                <w:bCs w:val="0"/>
                <w:lang w:eastAsia="el-GR"/>
              </w:rPr>
            </w:pPr>
            <w:r w:rsidRPr="009F24D0">
              <w:rPr>
                <w:b w:val="0"/>
                <w:bCs w:val="0"/>
                <w:lang w:eastAsia="el-GR"/>
              </w:rPr>
              <w:t>Πρόγραμμα Διαφώτισης</w:t>
            </w:r>
          </w:p>
        </w:tc>
        <w:tc>
          <w:tcPr>
            <w:tcW w:w="1209" w:type="dxa"/>
            <w:noWrap/>
            <w:hideMark/>
          </w:tcPr>
          <w:p w:rsidR="009F24D0" w:rsidRPr="00917C35" w:rsidRDefault="009F24D0" w:rsidP="00F85E2A">
            <w:pPr>
              <w:spacing w:line="360" w:lineRule="auto"/>
              <w:cnfStyle w:val="100000000000"/>
              <w:rPr>
                <w:lang w:eastAsia="el-GR"/>
              </w:rPr>
            </w:pPr>
            <w:r w:rsidRPr="00917C35">
              <w:rPr>
                <w:lang w:eastAsia="el-GR"/>
              </w:rPr>
              <w:t>Λευκωσία</w:t>
            </w:r>
          </w:p>
        </w:tc>
        <w:tc>
          <w:tcPr>
            <w:tcW w:w="1065" w:type="dxa"/>
          </w:tcPr>
          <w:p w:rsidR="009F24D0" w:rsidRPr="00917C35" w:rsidRDefault="009F24D0" w:rsidP="00F85E2A">
            <w:pPr>
              <w:spacing w:line="360" w:lineRule="auto"/>
              <w:cnfStyle w:val="100000000000"/>
              <w:rPr>
                <w:lang w:eastAsia="el-GR"/>
              </w:rPr>
            </w:pPr>
            <w:r w:rsidRPr="00917C35">
              <w:rPr>
                <w:lang w:eastAsia="el-GR"/>
              </w:rPr>
              <w:t>Λεμεσός</w:t>
            </w:r>
          </w:p>
        </w:tc>
        <w:tc>
          <w:tcPr>
            <w:tcW w:w="1117" w:type="dxa"/>
          </w:tcPr>
          <w:p w:rsidR="009F24D0" w:rsidRPr="00917C35" w:rsidRDefault="009F24D0" w:rsidP="00F85E2A">
            <w:pPr>
              <w:spacing w:line="360" w:lineRule="auto"/>
              <w:cnfStyle w:val="100000000000"/>
              <w:rPr>
                <w:lang w:eastAsia="el-GR"/>
              </w:rPr>
            </w:pPr>
            <w:r w:rsidRPr="00917C35">
              <w:rPr>
                <w:lang w:eastAsia="el-GR"/>
              </w:rPr>
              <w:t>Λάρνακα</w:t>
            </w:r>
          </w:p>
        </w:tc>
        <w:tc>
          <w:tcPr>
            <w:tcW w:w="909" w:type="dxa"/>
          </w:tcPr>
          <w:p w:rsidR="009F24D0" w:rsidRPr="00917C35" w:rsidRDefault="009F24D0" w:rsidP="00F85E2A">
            <w:pPr>
              <w:spacing w:line="360" w:lineRule="auto"/>
              <w:cnfStyle w:val="100000000000"/>
              <w:rPr>
                <w:bCs w:val="0"/>
                <w:lang w:eastAsia="el-GR"/>
              </w:rPr>
            </w:pPr>
            <w:r w:rsidRPr="00917C35">
              <w:rPr>
                <w:bCs w:val="0"/>
                <w:lang w:eastAsia="el-GR"/>
              </w:rPr>
              <w:t>Πάφος</w:t>
            </w:r>
          </w:p>
        </w:tc>
        <w:tc>
          <w:tcPr>
            <w:tcW w:w="1293" w:type="dxa"/>
            <w:noWrap/>
            <w:hideMark/>
          </w:tcPr>
          <w:p w:rsidR="009F24D0" w:rsidRPr="00917C35" w:rsidRDefault="009F24D0" w:rsidP="00F85E2A">
            <w:pPr>
              <w:spacing w:line="360" w:lineRule="auto"/>
              <w:cnfStyle w:val="100000000000"/>
              <w:rPr>
                <w:bCs w:val="0"/>
                <w:lang w:eastAsia="el-GR"/>
              </w:rPr>
            </w:pPr>
            <w:r w:rsidRPr="00917C35">
              <w:rPr>
                <w:bCs w:val="0"/>
                <w:lang w:eastAsia="el-GR"/>
              </w:rPr>
              <w:t>Παγκύπρια</w:t>
            </w:r>
          </w:p>
        </w:tc>
      </w:tr>
      <w:tr w:rsidR="009F24D0" w:rsidRPr="00C26192" w:rsidTr="00917C35">
        <w:trPr>
          <w:cnfStyle w:val="000000100000"/>
          <w:trHeight w:val="300"/>
        </w:trPr>
        <w:tc>
          <w:tcPr>
            <w:cnfStyle w:val="001000000000"/>
            <w:tcW w:w="2700" w:type="dxa"/>
            <w:noWrap/>
            <w:hideMark/>
          </w:tcPr>
          <w:p w:rsidR="009F24D0" w:rsidRPr="009F24D0" w:rsidRDefault="009F24D0" w:rsidP="00F85E2A">
            <w:pPr>
              <w:spacing w:line="360" w:lineRule="auto"/>
              <w:rPr>
                <w:color w:val="000000"/>
                <w:lang w:eastAsia="el-GR"/>
              </w:rPr>
            </w:pPr>
            <w:r w:rsidRPr="009F24D0">
              <w:rPr>
                <w:color w:val="000000"/>
                <w:lang w:eastAsia="el-GR"/>
              </w:rPr>
              <w:t>Αριθμός Μαθητών</w:t>
            </w:r>
          </w:p>
        </w:tc>
        <w:tc>
          <w:tcPr>
            <w:tcW w:w="1209" w:type="dxa"/>
            <w:noWrap/>
            <w:hideMark/>
          </w:tcPr>
          <w:p w:rsidR="009F24D0" w:rsidRPr="009F24D0" w:rsidRDefault="009F24D0" w:rsidP="00F85E2A">
            <w:pPr>
              <w:spacing w:line="360" w:lineRule="auto"/>
              <w:jc w:val="right"/>
              <w:cnfStyle w:val="000000100000"/>
            </w:pPr>
            <w:r w:rsidRPr="009F24D0">
              <w:t>23232</w:t>
            </w:r>
          </w:p>
        </w:tc>
        <w:tc>
          <w:tcPr>
            <w:tcW w:w="1065" w:type="dxa"/>
          </w:tcPr>
          <w:p w:rsidR="009F24D0" w:rsidRPr="009F24D0" w:rsidRDefault="009F24D0" w:rsidP="00F85E2A">
            <w:pPr>
              <w:spacing w:line="360" w:lineRule="auto"/>
              <w:jc w:val="right"/>
              <w:cnfStyle w:val="000000100000"/>
            </w:pPr>
            <w:r w:rsidRPr="009F24D0">
              <w:t>8112</w:t>
            </w:r>
          </w:p>
        </w:tc>
        <w:tc>
          <w:tcPr>
            <w:tcW w:w="1117" w:type="dxa"/>
          </w:tcPr>
          <w:p w:rsidR="009F24D0" w:rsidRPr="009F24D0" w:rsidRDefault="009F24D0" w:rsidP="00F85E2A">
            <w:pPr>
              <w:spacing w:line="360" w:lineRule="auto"/>
              <w:jc w:val="right"/>
              <w:cnfStyle w:val="000000100000"/>
            </w:pPr>
            <w:r w:rsidRPr="009F24D0">
              <w:t>1487</w:t>
            </w:r>
          </w:p>
        </w:tc>
        <w:tc>
          <w:tcPr>
            <w:tcW w:w="909" w:type="dxa"/>
          </w:tcPr>
          <w:p w:rsidR="009F24D0" w:rsidRPr="009F24D0" w:rsidRDefault="009F24D0" w:rsidP="00F85E2A">
            <w:pPr>
              <w:spacing w:line="360" w:lineRule="auto"/>
              <w:jc w:val="right"/>
              <w:cnfStyle w:val="000000100000"/>
            </w:pPr>
            <w:r w:rsidRPr="009F24D0">
              <w:t>1683</w:t>
            </w:r>
          </w:p>
        </w:tc>
        <w:tc>
          <w:tcPr>
            <w:tcW w:w="1293" w:type="dxa"/>
            <w:noWrap/>
            <w:hideMark/>
          </w:tcPr>
          <w:p w:rsidR="009F24D0" w:rsidRPr="009F24D0" w:rsidRDefault="009F24D0" w:rsidP="00F85E2A">
            <w:pPr>
              <w:spacing w:line="360" w:lineRule="auto"/>
              <w:jc w:val="right"/>
              <w:cnfStyle w:val="000000100000"/>
            </w:pPr>
            <w:r w:rsidRPr="009F24D0">
              <w:t>34514</w:t>
            </w:r>
          </w:p>
        </w:tc>
      </w:tr>
      <w:tr w:rsidR="009F24D0" w:rsidRPr="00C26192" w:rsidTr="00917C35">
        <w:trPr>
          <w:trHeight w:val="300"/>
        </w:trPr>
        <w:tc>
          <w:tcPr>
            <w:cnfStyle w:val="001000000000"/>
            <w:tcW w:w="2700" w:type="dxa"/>
            <w:noWrap/>
            <w:hideMark/>
          </w:tcPr>
          <w:p w:rsidR="009F24D0" w:rsidRPr="009F24D0" w:rsidRDefault="009F24D0" w:rsidP="00F85E2A">
            <w:pPr>
              <w:spacing w:line="360" w:lineRule="auto"/>
              <w:rPr>
                <w:color w:val="000000"/>
                <w:lang w:eastAsia="el-GR"/>
              </w:rPr>
            </w:pPr>
            <w:r w:rsidRPr="009F24D0">
              <w:rPr>
                <w:color w:val="000000"/>
                <w:lang w:eastAsia="el-GR"/>
              </w:rPr>
              <w:t>Αρ. Σχολείων</w:t>
            </w:r>
          </w:p>
        </w:tc>
        <w:tc>
          <w:tcPr>
            <w:tcW w:w="1209" w:type="dxa"/>
            <w:noWrap/>
            <w:hideMark/>
          </w:tcPr>
          <w:p w:rsidR="009F24D0" w:rsidRPr="009F24D0" w:rsidRDefault="009F24D0" w:rsidP="00F85E2A">
            <w:pPr>
              <w:spacing w:line="360" w:lineRule="auto"/>
              <w:jc w:val="right"/>
              <w:cnfStyle w:val="000000000000"/>
            </w:pPr>
            <w:r w:rsidRPr="009F24D0">
              <w:t>92</w:t>
            </w:r>
          </w:p>
        </w:tc>
        <w:tc>
          <w:tcPr>
            <w:tcW w:w="1065" w:type="dxa"/>
          </w:tcPr>
          <w:p w:rsidR="009F24D0" w:rsidRPr="009F24D0" w:rsidRDefault="009F24D0" w:rsidP="00F85E2A">
            <w:pPr>
              <w:spacing w:line="360" w:lineRule="auto"/>
              <w:jc w:val="right"/>
              <w:cnfStyle w:val="000000000000"/>
            </w:pPr>
            <w:r w:rsidRPr="009F24D0">
              <w:t>51</w:t>
            </w:r>
          </w:p>
        </w:tc>
        <w:tc>
          <w:tcPr>
            <w:tcW w:w="1117" w:type="dxa"/>
          </w:tcPr>
          <w:p w:rsidR="009F24D0" w:rsidRPr="009F24D0" w:rsidRDefault="009F24D0" w:rsidP="00F85E2A">
            <w:pPr>
              <w:spacing w:line="360" w:lineRule="auto"/>
              <w:jc w:val="right"/>
              <w:cnfStyle w:val="000000000000"/>
            </w:pPr>
            <w:r w:rsidRPr="009F24D0">
              <w:t>9</w:t>
            </w:r>
          </w:p>
        </w:tc>
        <w:tc>
          <w:tcPr>
            <w:tcW w:w="909" w:type="dxa"/>
          </w:tcPr>
          <w:p w:rsidR="009F24D0" w:rsidRPr="009F24D0" w:rsidRDefault="009F24D0" w:rsidP="00F85E2A">
            <w:pPr>
              <w:spacing w:line="360" w:lineRule="auto"/>
              <w:jc w:val="right"/>
              <w:cnfStyle w:val="000000000000"/>
            </w:pPr>
            <w:r w:rsidRPr="009F24D0">
              <w:t>14</w:t>
            </w:r>
          </w:p>
        </w:tc>
        <w:tc>
          <w:tcPr>
            <w:tcW w:w="1293" w:type="dxa"/>
            <w:noWrap/>
            <w:hideMark/>
          </w:tcPr>
          <w:p w:rsidR="009F24D0" w:rsidRPr="009F24D0" w:rsidRDefault="009F24D0" w:rsidP="00F85E2A">
            <w:pPr>
              <w:spacing w:line="360" w:lineRule="auto"/>
              <w:jc w:val="right"/>
              <w:cnfStyle w:val="000000000000"/>
            </w:pPr>
            <w:r w:rsidRPr="009F24D0">
              <w:t>166</w:t>
            </w:r>
          </w:p>
        </w:tc>
      </w:tr>
      <w:tr w:rsidR="009F24D0" w:rsidRPr="00C26192" w:rsidTr="00917C35">
        <w:trPr>
          <w:cnfStyle w:val="000000100000"/>
          <w:trHeight w:val="300"/>
        </w:trPr>
        <w:tc>
          <w:tcPr>
            <w:cnfStyle w:val="001000000000"/>
            <w:tcW w:w="2700" w:type="dxa"/>
            <w:noWrap/>
            <w:hideMark/>
          </w:tcPr>
          <w:p w:rsidR="009F24D0" w:rsidRPr="009F24D0" w:rsidRDefault="009F24D0" w:rsidP="00F85E2A">
            <w:pPr>
              <w:spacing w:line="360" w:lineRule="auto"/>
              <w:rPr>
                <w:color w:val="000000"/>
                <w:lang w:eastAsia="el-GR"/>
              </w:rPr>
            </w:pPr>
            <w:r w:rsidRPr="009F24D0">
              <w:rPr>
                <w:color w:val="000000"/>
                <w:lang w:eastAsia="el-GR"/>
              </w:rPr>
              <w:t>Αρ. Νηπιαγωγείων</w:t>
            </w:r>
          </w:p>
        </w:tc>
        <w:tc>
          <w:tcPr>
            <w:tcW w:w="1209" w:type="dxa"/>
            <w:noWrap/>
            <w:hideMark/>
          </w:tcPr>
          <w:p w:rsidR="009F24D0" w:rsidRPr="009F24D0" w:rsidRDefault="009F24D0" w:rsidP="00F85E2A">
            <w:pPr>
              <w:spacing w:line="360" w:lineRule="auto"/>
              <w:jc w:val="right"/>
              <w:cnfStyle w:val="000000100000"/>
              <w:rPr>
                <w:color w:val="000000"/>
                <w:lang w:eastAsia="el-GR"/>
              </w:rPr>
            </w:pPr>
            <w:r w:rsidRPr="009F24D0">
              <w:rPr>
                <w:color w:val="000000"/>
                <w:lang w:eastAsia="el-GR"/>
              </w:rPr>
              <w:t>124</w:t>
            </w:r>
          </w:p>
        </w:tc>
        <w:tc>
          <w:tcPr>
            <w:tcW w:w="1065" w:type="dxa"/>
          </w:tcPr>
          <w:p w:rsidR="009F24D0" w:rsidRPr="009F24D0" w:rsidRDefault="009F24D0" w:rsidP="00F85E2A">
            <w:pPr>
              <w:spacing w:line="360" w:lineRule="auto"/>
              <w:jc w:val="right"/>
              <w:cnfStyle w:val="000000100000"/>
              <w:rPr>
                <w:color w:val="000000"/>
                <w:lang w:eastAsia="el-GR"/>
              </w:rPr>
            </w:pPr>
            <w:r w:rsidRPr="009F24D0">
              <w:rPr>
                <w:color w:val="000000"/>
                <w:lang w:eastAsia="el-GR"/>
              </w:rPr>
              <w:t>6</w:t>
            </w:r>
          </w:p>
        </w:tc>
        <w:tc>
          <w:tcPr>
            <w:tcW w:w="1117" w:type="dxa"/>
          </w:tcPr>
          <w:p w:rsidR="009F24D0" w:rsidRPr="009F24D0" w:rsidRDefault="009F24D0" w:rsidP="00F85E2A">
            <w:pPr>
              <w:spacing w:line="360" w:lineRule="auto"/>
              <w:jc w:val="right"/>
              <w:cnfStyle w:val="000000100000"/>
              <w:rPr>
                <w:color w:val="000000"/>
                <w:lang w:eastAsia="el-GR"/>
              </w:rPr>
            </w:pPr>
            <w:r w:rsidRPr="009F24D0">
              <w:rPr>
                <w:color w:val="000000"/>
                <w:lang w:eastAsia="el-GR"/>
              </w:rPr>
              <w:t>0</w:t>
            </w:r>
          </w:p>
        </w:tc>
        <w:tc>
          <w:tcPr>
            <w:tcW w:w="909" w:type="dxa"/>
          </w:tcPr>
          <w:p w:rsidR="009F24D0" w:rsidRPr="009F24D0" w:rsidRDefault="009F24D0" w:rsidP="00F85E2A">
            <w:pPr>
              <w:spacing w:line="360" w:lineRule="auto"/>
              <w:jc w:val="right"/>
              <w:cnfStyle w:val="000000100000"/>
              <w:rPr>
                <w:bCs/>
                <w:color w:val="000000"/>
                <w:lang w:eastAsia="el-GR"/>
              </w:rPr>
            </w:pPr>
            <w:r w:rsidRPr="009F24D0">
              <w:rPr>
                <w:bCs/>
                <w:color w:val="000000"/>
                <w:lang w:eastAsia="el-GR"/>
              </w:rPr>
              <w:t>0</w:t>
            </w:r>
          </w:p>
        </w:tc>
        <w:tc>
          <w:tcPr>
            <w:tcW w:w="1293" w:type="dxa"/>
            <w:noWrap/>
            <w:hideMark/>
          </w:tcPr>
          <w:p w:rsidR="009F24D0" w:rsidRPr="009F24D0" w:rsidRDefault="009F24D0" w:rsidP="00F85E2A">
            <w:pPr>
              <w:spacing w:line="360" w:lineRule="auto"/>
              <w:jc w:val="right"/>
              <w:cnfStyle w:val="000000100000"/>
              <w:rPr>
                <w:bCs/>
                <w:color w:val="000000"/>
                <w:lang w:eastAsia="el-GR"/>
              </w:rPr>
            </w:pPr>
            <w:r w:rsidRPr="009F24D0">
              <w:rPr>
                <w:bCs/>
                <w:color w:val="000000"/>
                <w:lang w:eastAsia="el-GR"/>
              </w:rPr>
              <w:t>130</w:t>
            </w:r>
          </w:p>
        </w:tc>
      </w:tr>
      <w:tr w:rsidR="009F24D0" w:rsidRPr="00C26192" w:rsidTr="00917C35">
        <w:trPr>
          <w:trHeight w:val="300"/>
        </w:trPr>
        <w:tc>
          <w:tcPr>
            <w:cnfStyle w:val="001000000000"/>
            <w:tcW w:w="2700" w:type="dxa"/>
            <w:noWrap/>
            <w:hideMark/>
          </w:tcPr>
          <w:p w:rsidR="009F24D0" w:rsidRPr="009F24D0" w:rsidRDefault="009F24D0" w:rsidP="00F85E2A">
            <w:pPr>
              <w:spacing w:line="360" w:lineRule="auto"/>
              <w:rPr>
                <w:color w:val="000000"/>
                <w:lang w:eastAsia="el-GR"/>
              </w:rPr>
            </w:pPr>
            <w:r w:rsidRPr="009F24D0">
              <w:rPr>
                <w:color w:val="000000"/>
                <w:lang w:eastAsia="el-GR"/>
              </w:rPr>
              <w:t>Αριθμός Διαλέξεων</w:t>
            </w:r>
          </w:p>
        </w:tc>
        <w:tc>
          <w:tcPr>
            <w:tcW w:w="1209" w:type="dxa"/>
            <w:noWrap/>
            <w:hideMark/>
          </w:tcPr>
          <w:p w:rsidR="009F24D0" w:rsidRPr="009F24D0" w:rsidRDefault="009F24D0" w:rsidP="00F85E2A">
            <w:pPr>
              <w:spacing w:line="360" w:lineRule="auto"/>
              <w:jc w:val="right"/>
              <w:cnfStyle w:val="000000000000"/>
            </w:pPr>
            <w:r w:rsidRPr="009F24D0">
              <w:t>438</w:t>
            </w:r>
          </w:p>
        </w:tc>
        <w:tc>
          <w:tcPr>
            <w:tcW w:w="1065" w:type="dxa"/>
          </w:tcPr>
          <w:p w:rsidR="009F24D0" w:rsidRPr="009F24D0" w:rsidRDefault="009F24D0" w:rsidP="00F85E2A">
            <w:pPr>
              <w:spacing w:line="360" w:lineRule="auto"/>
              <w:jc w:val="right"/>
              <w:cnfStyle w:val="000000000000"/>
            </w:pPr>
            <w:r w:rsidRPr="009F24D0">
              <w:t>274</w:t>
            </w:r>
          </w:p>
        </w:tc>
        <w:tc>
          <w:tcPr>
            <w:tcW w:w="1117" w:type="dxa"/>
          </w:tcPr>
          <w:p w:rsidR="009F24D0" w:rsidRPr="009F24D0" w:rsidRDefault="009F24D0" w:rsidP="00F85E2A">
            <w:pPr>
              <w:spacing w:line="360" w:lineRule="auto"/>
              <w:jc w:val="right"/>
              <w:cnfStyle w:val="000000000000"/>
            </w:pPr>
            <w:r w:rsidRPr="009F24D0">
              <w:t>31</w:t>
            </w:r>
          </w:p>
        </w:tc>
        <w:tc>
          <w:tcPr>
            <w:tcW w:w="909" w:type="dxa"/>
          </w:tcPr>
          <w:p w:rsidR="009F24D0" w:rsidRPr="009F24D0" w:rsidRDefault="009F24D0" w:rsidP="00F85E2A">
            <w:pPr>
              <w:spacing w:line="360" w:lineRule="auto"/>
              <w:jc w:val="right"/>
              <w:cnfStyle w:val="000000000000"/>
            </w:pPr>
            <w:r w:rsidRPr="009F24D0">
              <w:t>35</w:t>
            </w:r>
          </w:p>
        </w:tc>
        <w:tc>
          <w:tcPr>
            <w:tcW w:w="1293" w:type="dxa"/>
            <w:noWrap/>
            <w:hideMark/>
          </w:tcPr>
          <w:p w:rsidR="009F24D0" w:rsidRPr="009F24D0" w:rsidRDefault="009F24D0" w:rsidP="00F85E2A">
            <w:pPr>
              <w:spacing w:line="360" w:lineRule="auto"/>
              <w:jc w:val="right"/>
              <w:cnfStyle w:val="000000000000"/>
            </w:pPr>
            <w:r w:rsidRPr="009F24D0">
              <w:t>778</w:t>
            </w:r>
          </w:p>
        </w:tc>
      </w:tr>
    </w:tbl>
    <w:p w:rsidR="009F24D0" w:rsidRDefault="009F24D0" w:rsidP="00F85E2A">
      <w:pPr>
        <w:spacing w:line="360" w:lineRule="auto"/>
        <w:jc w:val="both"/>
        <w:rPr>
          <w:rFonts w:ascii="Arial" w:hAnsi="Arial" w:cs="Arial"/>
        </w:rPr>
      </w:pPr>
    </w:p>
    <w:p w:rsidR="00E67EDB" w:rsidRPr="008C7913" w:rsidRDefault="00E67EDB" w:rsidP="00F85E2A">
      <w:pPr>
        <w:spacing w:line="360" w:lineRule="auto"/>
        <w:jc w:val="both"/>
        <w:rPr>
          <w:rFonts w:ascii="Arial" w:hAnsi="Arial" w:cs="Arial"/>
          <w:lang w:val="el-GR"/>
        </w:rPr>
      </w:pPr>
      <w:r w:rsidRPr="008C7913">
        <w:rPr>
          <w:rFonts w:ascii="Arial" w:hAnsi="Arial" w:cs="Arial"/>
          <w:lang w:val="el-GR"/>
        </w:rPr>
        <w:t>Στα πλαίσια της αναβάθμισης του έντυπου υλικού που</w:t>
      </w:r>
      <w:r>
        <w:rPr>
          <w:rFonts w:ascii="Arial" w:hAnsi="Arial" w:cs="Arial"/>
          <w:lang w:val="el-GR"/>
        </w:rPr>
        <w:t xml:space="preserve"> αφορά  τη στοματική υγεία, </w:t>
      </w:r>
      <w:r w:rsidRPr="008C7913">
        <w:rPr>
          <w:rFonts w:ascii="Arial" w:hAnsi="Arial" w:cs="Arial"/>
          <w:lang w:val="el-GR"/>
        </w:rPr>
        <w:t>εκδόθηκαν από τις Οδοντιατρικές Υπηρεσίες αφίσες όπως επίσης και νέα ενημερωτικά βιβλιαράκια</w:t>
      </w:r>
      <w:r>
        <w:rPr>
          <w:rFonts w:ascii="Arial" w:hAnsi="Arial" w:cs="Arial"/>
          <w:lang w:val="el-GR"/>
        </w:rPr>
        <w:t>.</w:t>
      </w:r>
      <w:r w:rsidRPr="008C7913">
        <w:rPr>
          <w:rFonts w:ascii="Arial" w:hAnsi="Arial" w:cs="Arial"/>
          <w:lang w:val="el-GR"/>
        </w:rPr>
        <w:t xml:space="preserve"> </w:t>
      </w:r>
    </w:p>
    <w:p w:rsidR="009F24D0" w:rsidRPr="009F24D0" w:rsidRDefault="00917C35" w:rsidP="00F85E2A">
      <w:pPr>
        <w:spacing w:line="360" w:lineRule="auto"/>
        <w:jc w:val="both"/>
        <w:rPr>
          <w:rFonts w:ascii="Arial" w:hAnsi="Arial" w:cs="Arial"/>
          <w:lang w:val="el-GR"/>
        </w:rPr>
      </w:pPr>
      <w:r w:rsidRPr="00E67EDB">
        <w:rPr>
          <w:rFonts w:ascii="Arial" w:hAnsi="Arial" w:cs="Arial"/>
          <w:noProof/>
          <w:lang w:val="el-GR" w:eastAsia="el-GR"/>
        </w:rPr>
        <w:drawing>
          <wp:inline distT="0" distB="0" distL="0" distR="0">
            <wp:extent cx="1943735" cy="2847975"/>
            <wp:effectExtent l="19050" t="0" r="0" b="0"/>
            <wp:docPr id="2" name="Picture 1" descr="C:\Users\User\Documents\old documents\Προγράμματα και έντυοα πρόληψης\Βιβλίο 2 001.jpg"/>
            <wp:cNvGraphicFramePr/>
            <a:graphic xmlns:a="http://schemas.openxmlformats.org/drawingml/2006/main">
              <a:graphicData uri="http://schemas.openxmlformats.org/drawingml/2006/picture">
                <pic:pic xmlns:pic="http://schemas.openxmlformats.org/drawingml/2006/picture">
                  <pic:nvPicPr>
                    <pic:cNvPr id="20483" name="Picture 3" descr="C:\Users\User\Documents\old documents\Προγράμματα και έντυοα πρόληψης\Βιβλίο 2 001.jpg"/>
                    <pic:cNvPicPr>
                      <a:picLocks noChangeAspect="1" noChangeArrowheads="1"/>
                    </pic:cNvPicPr>
                  </pic:nvPicPr>
                  <pic:blipFill>
                    <a:blip r:embed="rId27" cstate="print"/>
                    <a:srcRect/>
                    <a:stretch>
                      <a:fillRect/>
                    </a:stretch>
                  </pic:blipFill>
                  <pic:spPr bwMode="auto">
                    <a:xfrm>
                      <a:off x="0" y="0"/>
                      <a:ext cx="1943241" cy="2847251"/>
                    </a:xfrm>
                    <a:prstGeom prst="rect">
                      <a:avLst/>
                    </a:prstGeom>
                    <a:noFill/>
                  </pic:spPr>
                </pic:pic>
              </a:graphicData>
            </a:graphic>
          </wp:inline>
        </w:drawing>
      </w:r>
    </w:p>
    <w:p w:rsidR="00176A8A" w:rsidRDefault="00176A8A" w:rsidP="00F85E2A">
      <w:pPr>
        <w:spacing w:line="360" w:lineRule="auto"/>
        <w:jc w:val="both"/>
        <w:rPr>
          <w:rFonts w:ascii="Arial" w:hAnsi="Arial" w:cs="Arial"/>
          <w:lang w:val="el-GR"/>
        </w:rPr>
      </w:pPr>
    </w:p>
    <w:p w:rsidR="00727598" w:rsidRPr="00727598" w:rsidRDefault="00727598" w:rsidP="00F85E2A">
      <w:pPr>
        <w:spacing w:line="360" w:lineRule="auto"/>
        <w:rPr>
          <w:rFonts w:ascii="Arial" w:hAnsi="Arial" w:cs="Arial"/>
          <w:lang w:val="el-GR"/>
        </w:rPr>
      </w:pPr>
    </w:p>
    <w:p w:rsidR="009F24D0" w:rsidRDefault="00137D44" w:rsidP="00F85E2A">
      <w:pPr>
        <w:spacing w:line="360" w:lineRule="auto"/>
        <w:rPr>
          <w:rFonts w:ascii="Arial" w:hAnsi="Arial" w:cs="Arial"/>
          <w:lang w:val="el-GR"/>
        </w:rPr>
      </w:pPr>
      <w:r w:rsidRPr="00137D44">
        <w:rPr>
          <w:rFonts w:ascii="Arial" w:hAnsi="Arial" w:cs="Arial"/>
          <w:noProof/>
          <w:lang w:val="el-GR" w:eastAsia="el-GR"/>
        </w:rPr>
        <w:drawing>
          <wp:inline distT="0" distB="0" distL="0" distR="0">
            <wp:extent cx="3362324" cy="2305050"/>
            <wp:effectExtent l="19050" t="0" r="0" b="0"/>
            <wp:docPr id="13" name="Picture 2" descr="D:\odondiatrikes\DSC00240.JPG"/>
            <wp:cNvGraphicFramePr/>
            <a:graphic xmlns:a="http://schemas.openxmlformats.org/drawingml/2006/main">
              <a:graphicData uri="http://schemas.openxmlformats.org/drawingml/2006/picture">
                <pic:pic xmlns:pic="http://schemas.openxmlformats.org/drawingml/2006/picture">
                  <pic:nvPicPr>
                    <pic:cNvPr id="5" name="Picture 1" descr="D:\odondiatrikes\DSC00240.JPG"/>
                    <pic:cNvPicPr>
                      <a:picLocks noChangeAspect="1" noChangeArrowheads="1"/>
                    </pic:cNvPicPr>
                  </pic:nvPicPr>
                  <pic:blipFill>
                    <a:blip r:embed="rId28" cstate="print"/>
                    <a:srcRect/>
                    <a:stretch>
                      <a:fillRect/>
                    </a:stretch>
                  </pic:blipFill>
                  <pic:spPr bwMode="auto">
                    <a:xfrm>
                      <a:off x="0" y="0"/>
                      <a:ext cx="3362349" cy="2305067"/>
                    </a:xfrm>
                    <a:prstGeom prst="rect">
                      <a:avLst/>
                    </a:prstGeom>
                    <a:noFill/>
                  </pic:spPr>
                </pic:pic>
              </a:graphicData>
            </a:graphic>
          </wp:inline>
        </w:drawing>
      </w:r>
    </w:p>
    <w:p w:rsidR="00176A8A" w:rsidRPr="00A11AE0" w:rsidRDefault="008A799F" w:rsidP="00F85E2A">
      <w:pPr>
        <w:spacing w:line="360" w:lineRule="auto"/>
        <w:jc w:val="both"/>
        <w:rPr>
          <w:rFonts w:ascii="Arial" w:hAnsi="Arial" w:cs="Arial"/>
          <w:lang w:val="el-GR"/>
        </w:rPr>
      </w:pPr>
      <w:r>
        <w:rPr>
          <w:rFonts w:ascii="Arial" w:hAnsi="Arial" w:cs="Arial"/>
          <w:lang w:val="el-GR"/>
        </w:rPr>
        <w:lastRenderedPageBreak/>
        <w:t>γ)</w:t>
      </w:r>
      <w:r w:rsidR="00176A8A" w:rsidRPr="00800CC9">
        <w:rPr>
          <w:rFonts w:ascii="Arial" w:hAnsi="Arial" w:cs="Arial"/>
          <w:lang w:val="el-GR"/>
        </w:rPr>
        <w:t>Π</w:t>
      </w:r>
      <w:r w:rsidR="00176A8A">
        <w:rPr>
          <w:rFonts w:ascii="Arial" w:hAnsi="Arial" w:cs="Arial"/>
          <w:lang w:val="el-GR"/>
        </w:rPr>
        <w:t>ροληπτική και θεραπευτική αγωγ</w:t>
      </w:r>
      <w:r w:rsidR="00176A8A" w:rsidRPr="00800CC9">
        <w:rPr>
          <w:rFonts w:ascii="Arial" w:hAnsi="Arial" w:cs="Arial"/>
          <w:lang w:val="el-GR"/>
        </w:rPr>
        <w:t xml:space="preserve">ή στους μαθητές </w:t>
      </w:r>
      <w:r w:rsidR="00176A8A">
        <w:rPr>
          <w:rFonts w:ascii="Arial" w:hAnsi="Arial" w:cs="Arial"/>
          <w:lang w:val="el-GR"/>
        </w:rPr>
        <w:t xml:space="preserve">δημοτικής εκπαίδευσης καθώς και σε διάφορα ιδρύματα </w:t>
      </w:r>
      <w:r w:rsidR="00176A8A" w:rsidRPr="00800CC9">
        <w:rPr>
          <w:rFonts w:ascii="Arial" w:hAnsi="Arial" w:cs="Arial"/>
          <w:lang w:val="el-GR"/>
        </w:rPr>
        <w:t xml:space="preserve">μέσω των </w:t>
      </w:r>
      <w:r w:rsidR="00176A8A">
        <w:rPr>
          <w:rFonts w:ascii="Arial" w:hAnsi="Arial" w:cs="Arial"/>
          <w:lang w:val="el-GR"/>
        </w:rPr>
        <w:t xml:space="preserve">4 </w:t>
      </w:r>
      <w:r w:rsidR="00176A8A" w:rsidRPr="000D7F46">
        <w:rPr>
          <w:rFonts w:ascii="Arial" w:hAnsi="Arial" w:cs="Arial"/>
          <w:b/>
          <w:u w:val="single"/>
          <w:lang w:val="el-GR"/>
        </w:rPr>
        <w:t>κινητών οδοντιατρικών μονάδων</w:t>
      </w:r>
      <w:r w:rsidR="00176A8A" w:rsidRPr="00800CC9">
        <w:rPr>
          <w:rFonts w:ascii="Arial" w:hAnsi="Arial" w:cs="Arial"/>
          <w:lang w:val="el-GR"/>
        </w:rPr>
        <w:t xml:space="preserve"> </w:t>
      </w:r>
      <w:r w:rsidR="00176A8A">
        <w:rPr>
          <w:rFonts w:ascii="Arial" w:hAnsi="Arial" w:cs="Arial"/>
          <w:lang w:val="el-GR"/>
        </w:rPr>
        <w:t>και των αγροτικών κέντρων υγείας</w:t>
      </w:r>
      <w:bookmarkStart w:id="34" w:name="_Toc508097780"/>
      <w:bookmarkStart w:id="35" w:name="_Toc508098473"/>
      <w:bookmarkStart w:id="36" w:name="_Toc508099682"/>
      <w:bookmarkStart w:id="37" w:name="_Toc508100117"/>
      <w:bookmarkStart w:id="38" w:name="_Toc508100314"/>
      <w:bookmarkStart w:id="39" w:name="_Toc508100739"/>
      <w:bookmarkStart w:id="40" w:name="_Toc508101065"/>
      <w:r w:rsidR="00176A8A">
        <w:rPr>
          <w:rStyle w:val="FootnoteReference"/>
          <w:b/>
          <w:bCs/>
        </w:rPr>
        <w:footnoteReference w:id="1"/>
      </w:r>
      <w:r w:rsidR="00176A8A" w:rsidRPr="00A11AE0">
        <w:rPr>
          <w:b/>
          <w:bCs/>
          <w:lang w:val="el-GR"/>
        </w:rPr>
        <w:t xml:space="preserve"> </w:t>
      </w:r>
    </w:p>
    <w:p w:rsidR="00176A8A" w:rsidRDefault="00176A8A" w:rsidP="00F85E2A">
      <w:pPr>
        <w:spacing w:line="360" w:lineRule="auto"/>
        <w:rPr>
          <w:rFonts w:ascii="Arial" w:hAnsi="Arial"/>
          <w:b/>
          <w:lang w:val="el-GR"/>
        </w:rPr>
      </w:pPr>
    </w:p>
    <w:p w:rsidR="00176A8A" w:rsidRPr="008A010C" w:rsidRDefault="00176A8A" w:rsidP="00F85E2A">
      <w:pPr>
        <w:spacing w:line="360" w:lineRule="auto"/>
        <w:jc w:val="both"/>
        <w:rPr>
          <w:rFonts w:ascii="Arial" w:hAnsi="Arial" w:cs="Arial"/>
          <w:b/>
          <w:bCs/>
          <w:lang w:val="el-GR"/>
        </w:rPr>
      </w:pPr>
      <w:r>
        <w:rPr>
          <w:rFonts w:ascii="Arial" w:hAnsi="Arial"/>
          <w:b/>
          <w:lang w:val="el-GR"/>
        </w:rPr>
        <w:t xml:space="preserve">Πίνακας 3.2.2 </w:t>
      </w:r>
      <w:r w:rsidRPr="008A010C">
        <w:rPr>
          <w:rFonts w:ascii="Arial" w:hAnsi="Arial" w:cs="Arial"/>
          <w:b/>
          <w:bCs/>
          <w:lang w:val="el-GR"/>
        </w:rPr>
        <w:t>Εργασίες κινητής οδοντιατρικής μονάδας</w:t>
      </w:r>
      <w:r w:rsidR="008255EA">
        <w:rPr>
          <w:rFonts w:ascii="Arial" w:hAnsi="Arial" w:cs="Arial"/>
          <w:b/>
          <w:bCs/>
          <w:lang w:val="el-GR"/>
        </w:rPr>
        <w:t xml:space="preserve"> κατά το 2010</w:t>
      </w:r>
    </w:p>
    <w:p w:rsidR="00176A8A" w:rsidRDefault="00176A8A" w:rsidP="00F85E2A">
      <w:pPr>
        <w:spacing w:line="360" w:lineRule="auto"/>
        <w:rPr>
          <w:rFonts w:ascii="Arial" w:hAnsi="Arial" w:cs="Arial"/>
          <w:b/>
          <w:bCs/>
          <w:lang w:val="el-GR"/>
        </w:rPr>
      </w:pPr>
    </w:p>
    <w:tbl>
      <w:tblPr>
        <w:tblStyle w:val="LightList-Accent1"/>
        <w:tblW w:w="8345" w:type="dxa"/>
        <w:tblLook w:val="04A0"/>
      </w:tblPr>
      <w:tblGrid>
        <w:gridCol w:w="2709"/>
        <w:gridCol w:w="1134"/>
        <w:gridCol w:w="1199"/>
        <w:gridCol w:w="1065"/>
        <w:gridCol w:w="960"/>
        <w:gridCol w:w="1278"/>
      </w:tblGrid>
      <w:tr w:rsidR="008255EA" w:rsidRPr="00DD0A1F" w:rsidTr="00917C35">
        <w:trPr>
          <w:cnfStyle w:val="100000000000"/>
          <w:trHeight w:val="255"/>
        </w:trPr>
        <w:tc>
          <w:tcPr>
            <w:cnfStyle w:val="001000000000"/>
            <w:tcW w:w="2709" w:type="dxa"/>
            <w:noWrap/>
            <w:hideMark/>
          </w:tcPr>
          <w:p w:rsidR="008255EA" w:rsidRPr="008255EA" w:rsidRDefault="008255EA" w:rsidP="006D4D84">
            <w:pPr>
              <w:spacing w:line="360" w:lineRule="auto"/>
              <w:rPr>
                <w:rFonts w:ascii="Arial" w:hAnsi="Arial" w:cs="Arial"/>
                <w:b w:val="0"/>
                <w:sz w:val="20"/>
                <w:szCs w:val="20"/>
                <w:lang w:val="el-GR" w:eastAsia="el-GR"/>
              </w:rPr>
            </w:pPr>
            <w:r w:rsidRPr="008255EA">
              <w:rPr>
                <w:rFonts w:ascii="Arial" w:hAnsi="Arial" w:cs="Arial"/>
                <w:b w:val="0"/>
                <w:sz w:val="20"/>
                <w:szCs w:val="20"/>
                <w:lang w:eastAsia="el-GR"/>
              </w:rPr>
              <w:t> </w:t>
            </w:r>
          </w:p>
        </w:tc>
        <w:tc>
          <w:tcPr>
            <w:tcW w:w="1134" w:type="dxa"/>
            <w:noWrap/>
            <w:hideMark/>
          </w:tcPr>
          <w:p w:rsidR="008255EA" w:rsidRPr="008255EA" w:rsidRDefault="008255EA" w:rsidP="006D4D84">
            <w:pPr>
              <w:spacing w:line="360" w:lineRule="auto"/>
              <w:cnfStyle w:val="100000000000"/>
              <w:rPr>
                <w:rFonts w:ascii="Arial" w:hAnsi="Arial" w:cs="Arial"/>
                <w:b w:val="0"/>
                <w:bCs w:val="0"/>
                <w:sz w:val="20"/>
                <w:szCs w:val="20"/>
                <w:lang w:eastAsia="el-GR"/>
              </w:rPr>
            </w:pPr>
            <w:r w:rsidRPr="008255EA">
              <w:rPr>
                <w:rFonts w:ascii="Arial" w:hAnsi="Arial" w:cs="Arial"/>
                <w:b w:val="0"/>
                <w:bCs w:val="0"/>
                <w:sz w:val="20"/>
                <w:szCs w:val="20"/>
                <w:lang w:eastAsia="el-GR"/>
              </w:rPr>
              <w:t>Λευκωσία</w:t>
            </w:r>
          </w:p>
        </w:tc>
        <w:tc>
          <w:tcPr>
            <w:tcW w:w="1199" w:type="dxa"/>
            <w:noWrap/>
            <w:hideMark/>
          </w:tcPr>
          <w:p w:rsidR="008255EA" w:rsidRPr="008255EA" w:rsidRDefault="008255EA" w:rsidP="006D4D84">
            <w:pPr>
              <w:spacing w:line="360" w:lineRule="auto"/>
              <w:cnfStyle w:val="100000000000"/>
              <w:rPr>
                <w:rFonts w:ascii="Arial" w:hAnsi="Arial" w:cs="Arial"/>
                <w:b w:val="0"/>
                <w:bCs w:val="0"/>
                <w:sz w:val="20"/>
                <w:szCs w:val="20"/>
                <w:lang w:eastAsia="el-GR"/>
              </w:rPr>
            </w:pPr>
            <w:r w:rsidRPr="008255EA">
              <w:rPr>
                <w:rFonts w:ascii="Arial" w:hAnsi="Arial" w:cs="Arial"/>
                <w:b w:val="0"/>
                <w:bCs w:val="0"/>
                <w:sz w:val="20"/>
                <w:szCs w:val="20"/>
                <w:lang w:eastAsia="el-GR"/>
              </w:rPr>
              <w:t>Λεμεσός</w:t>
            </w:r>
          </w:p>
        </w:tc>
        <w:tc>
          <w:tcPr>
            <w:tcW w:w="1065" w:type="dxa"/>
            <w:noWrap/>
            <w:hideMark/>
          </w:tcPr>
          <w:p w:rsidR="008255EA" w:rsidRPr="008255EA" w:rsidRDefault="008255EA" w:rsidP="006D4D84">
            <w:pPr>
              <w:spacing w:line="360" w:lineRule="auto"/>
              <w:cnfStyle w:val="100000000000"/>
              <w:rPr>
                <w:rFonts w:ascii="Arial" w:hAnsi="Arial" w:cs="Arial"/>
                <w:b w:val="0"/>
                <w:bCs w:val="0"/>
                <w:sz w:val="20"/>
                <w:szCs w:val="20"/>
                <w:lang w:eastAsia="el-GR"/>
              </w:rPr>
            </w:pPr>
            <w:r w:rsidRPr="008255EA">
              <w:rPr>
                <w:rFonts w:ascii="Arial" w:hAnsi="Arial" w:cs="Arial"/>
                <w:b w:val="0"/>
                <w:bCs w:val="0"/>
                <w:sz w:val="20"/>
                <w:szCs w:val="20"/>
                <w:lang w:eastAsia="el-GR"/>
              </w:rPr>
              <w:t>Λάρνακα</w:t>
            </w:r>
          </w:p>
        </w:tc>
        <w:tc>
          <w:tcPr>
            <w:tcW w:w="960" w:type="dxa"/>
            <w:noWrap/>
            <w:hideMark/>
          </w:tcPr>
          <w:p w:rsidR="008255EA" w:rsidRPr="008255EA" w:rsidRDefault="008255EA" w:rsidP="006D4D84">
            <w:pPr>
              <w:spacing w:line="360" w:lineRule="auto"/>
              <w:cnfStyle w:val="100000000000"/>
              <w:rPr>
                <w:rFonts w:ascii="Arial" w:hAnsi="Arial" w:cs="Arial"/>
                <w:b w:val="0"/>
                <w:bCs w:val="0"/>
                <w:sz w:val="20"/>
                <w:szCs w:val="20"/>
                <w:lang w:eastAsia="el-GR"/>
              </w:rPr>
            </w:pPr>
            <w:r w:rsidRPr="008255EA">
              <w:rPr>
                <w:rFonts w:ascii="Arial" w:hAnsi="Arial" w:cs="Arial"/>
                <w:b w:val="0"/>
                <w:bCs w:val="0"/>
                <w:sz w:val="20"/>
                <w:szCs w:val="20"/>
                <w:lang w:eastAsia="el-GR"/>
              </w:rPr>
              <w:t>Πάφος</w:t>
            </w:r>
          </w:p>
        </w:tc>
        <w:tc>
          <w:tcPr>
            <w:tcW w:w="1278" w:type="dxa"/>
            <w:noWrap/>
            <w:hideMark/>
          </w:tcPr>
          <w:p w:rsidR="008255EA" w:rsidRPr="008255EA" w:rsidRDefault="008255EA" w:rsidP="006D4D84">
            <w:pPr>
              <w:spacing w:line="360" w:lineRule="auto"/>
              <w:cnfStyle w:val="100000000000"/>
              <w:rPr>
                <w:rFonts w:ascii="Arial" w:hAnsi="Arial" w:cs="Arial"/>
                <w:b w:val="0"/>
                <w:bCs w:val="0"/>
                <w:sz w:val="20"/>
                <w:szCs w:val="20"/>
                <w:lang w:eastAsia="el-GR"/>
              </w:rPr>
            </w:pPr>
            <w:r w:rsidRPr="008255EA">
              <w:rPr>
                <w:rFonts w:ascii="Arial" w:hAnsi="Arial" w:cs="Arial"/>
                <w:b w:val="0"/>
                <w:bCs w:val="0"/>
                <w:sz w:val="20"/>
                <w:szCs w:val="20"/>
                <w:lang w:eastAsia="el-GR"/>
              </w:rPr>
              <w:t>Παγκύπρια</w:t>
            </w:r>
          </w:p>
        </w:tc>
      </w:tr>
      <w:tr w:rsidR="008255EA" w:rsidRPr="00DD0A1F" w:rsidTr="00917C35">
        <w:trPr>
          <w:cnfStyle w:val="000000100000"/>
          <w:trHeight w:val="255"/>
        </w:trPr>
        <w:tc>
          <w:tcPr>
            <w:cnfStyle w:val="001000000000"/>
            <w:tcW w:w="2709" w:type="dxa"/>
            <w:noWrap/>
            <w:hideMark/>
          </w:tcPr>
          <w:p w:rsidR="008255EA" w:rsidRPr="00926190" w:rsidRDefault="008255EA" w:rsidP="006D4D84">
            <w:pPr>
              <w:spacing w:line="360" w:lineRule="auto"/>
              <w:rPr>
                <w:rFonts w:ascii="Arial" w:hAnsi="Arial" w:cs="Arial"/>
                <w:b w:val="0"/>
                <w:bCs w:val="0"/>
                <w:sz w:val="20"/>
                <w:szCs w:val="20"/>
                <w:lang w:val="el-GR" w:eastAsia="el-GR"/>
              </w:rPr>
            </w:pPr>
            <w:r w:rsidRPr="008255EA">
              <w:rPr>
                <w:rFonts w:ascii="Arial" w:hAnsi="Arial" w:cs="Arial"/>
                <w:b w:val="0"/>
                <w:bCs w:val="0"/>
                <w:sz w:val="20"/>
                <w:szCs w:val="20"/>
                <w:lang w:eastAsia="el-GR"/>
              </w:rPr>
              <w:t>Σύνολο Προληπτικού Έργου</w:t>
            </w:r>
            <w:r w:rsidR="00926190">
              <w:rPr>
                <w:rFonts w:ascii="Arial" w:hAnsi="Arial" w:cs="Arial"/>
                <w:b w:val="0"/>
                <w:bCs w:val="0"/>
                <w:sz w:val="20"/>
                <w:szCs w:val="20"/>
                <w:lang w:val="el-GR" w:eastAsia="el-GR"/>
              </w:rPr>
              <w:t xml:space="preserve"> (*1)</w:t>
            </w:r>
          </w:p>
        </w:tc>
        <w:tc>
          <w:tcPr>
            <w:tcW w:w="1134" w:type="dxa"/>
            <w:noWrap/>
            <w:hideMark/>
          </w:tcPr>
          <w:p w:rsidR="008255EA" w:rsidRPr="008255EA" w:rsidRDefault="008255EA" w:rsidP="006D4D84">
            <w:pPr>
              <w:spacing w:line="360" w:lineRule="auto"/>
              <w:jc w:val="right"/>
              <w:cnfStyle w:val="000000100000"/>
              <w:rPr>
                <w:rFonts w:ascii="Arial" w:hAnsi="Arial" w:cs="Arial"/>
                <w:b/>
                <w:bCs/>
                <w:sz w:val="20"/>
                <w:szCs w:val="20"/>
                <w:lang w:eastAsia="el-GR"/>
              </w:rPr>
            </w:pPr>
            <w:r w:rsidRPr="008255EA">
              <w:rPr>
                <w:rFonts w:ascii="Arial" w:hAnsi="Arial" w:cs="Arial"/>
                <w:b/>
                <w:bCs/>
                <w:sz w:val="20"/>
                <w:szCs w:val="20"/>
                <w:lang w:eastAsia="el-GR"/>
              </w:rPr>
              <w:t>1962</w:t>
            </w:r>
          </w:p>
        </w:tc>
        <w:tc>
          <w:tcPr>
            <w:tcW w:w="1199" w:type="dxa"/>
            <w:noWrap/>
            <w:hideMark/>
          </w:tcPr>
          <w:p w:rsidR="008255EA" w:rsidRPr="008255EA" w:rsidRDefault="008255EA" w:rsidP="006D4D84">
            <w:pPr>
              <w:spacing w:line="360" w:lineRule="auto"/>
              <w:jc w:val="right"/>
              <w:cnfStyle w:val="000000100000"/>
              <w:rPr>
                <w:rFonts w:ascii="Arial" w:hAnsi="Arial" w:cs="Arial"/>
                <w:b/>
                <w:bCs/>
                <w:sz w:val="20"/>
                <w:szCs w:val="20"/>
                <w:lang w:eastAsia="el-GR"/>
              </w:rPr>
            </w:pPr>
            <w:r w:rsidRPr="008255EA">
              <w:rPr>
                <w:rFonts w:ascii="Arial" w:hAnsi="Arial" w:cs="Arial"/>
                <w:b/>
                <w:bCs/>
                <w:sz w:val="20"/>
                <w:szCs w:val="20"/>
                <w:lang w:eastAsia="el-GR"/>
              </w:rPr>
              <w:t>3592</w:t>
            </w:r>
          </w:p>
        </w:tc>
        <w:tc>
          <w:tcPr>
            <w:tcW w:w="1065" w:type="dxa"/>
            <w:noWrap/>
            <w:hideMark/>
          </w:tcPr>
          <w:p w:rsidR="008255EA" w:rsidRPr="008255EA" w:rsidRDefault="008255EA" w:rsidP="006D4D84">
            <w:pPr>
              <w:spacing w:line="360" w:lineRule="auto"/>
              <w:jc w:val="right"/>
              <w:cnfStyle w:val="000000100000"/>
              <w:rPr>
                <w:rFonts w:ascii="Arial" w:hAnsi="Arial" w:cs="Arial"/>
                <w:b/>
                <w:bCs/>
                <w:sz w:val="20"/>
                <w:szCs w:val="20"/>
                <w:lang w:eastAsia="el-GR"/>
              </w:rPr>
            </w:pPr>
            <w:r w:rsidRPr="008255EA">
              <w:rPr>
                <w:rFonts w:ascii="Arial" w:hAnsi="Arial" w:cs="Arial"/>
                <w:b/>
                <w:bCs/>
                <w:sz w:val="20"/>
                <w:szCs w:val="20"/>
                <w:lang w:eastAsia="el-GR"/>
              </w:rPr>
              <w:t>5388</w:t>
            </w:r>
          </w:p>
        </w:tc>
        <w:tc>
          <w:tcPr>
            <w:tcW w:w="960" w:type="dxa"/>
            <w:noWrap/>
            <w:hideMark/>
          </w:tcPr>
          <w:p w:rsidR="008255EA" w:rsidRPr="008255EA" w:rsidRDefault="008255EA" w:rsidP="006D4D84">
            <w:pPr>
              <w:spacing w:line="360" w:lineRule="auto"/>
              <w:jc w:val="right"/>
              <w:cnfStyle w:val="000000100000"/>
              <w:rPr>
                <w:rFonts w:ascii="Arial" w:hAnsi="Arial" w:cs="Arial"/>
                <w:b/>
                <w:bCs/>
                <w:sz w:val="20"/>
                <w:szCs w:val="20"/>
                <w:lang w:eastAsia="el-GR"/>
              </w:rPr>
            </w:pPr>
            <w:r w:rsidRPr="008255EA">
              <w:rPr>
                <w:rFonts w:ascii="Arial" w:hAnsi="Arial" w:cs="Arial"/>
                <w:b/>
                <w:bCs/>
                <w:sz w:val="20"/>
                <w:szCs w:val="20"/>
                <w:lang w:eastAsia="el-GR"/>
              </w:rPr>
              <w:t>2651</w:t>
            </w:r>
          </w:p>
        </w:tc>
        <w:tc>
          <w:tcPr>
            <w:tcW w:w="1278" w:type="dxa"/>
            <w:noWrap/>
            <w:hideMark/>
          </w:tcPr>
          <w:p w:rsidR="008255EA" w:rsidRPr="008255EA" w:rsidRDefault="008255EA" w:rsidP="006D4D84">
            <w:pPr>
              <w:spacing w:line="360" w:lineRule="auto"/>
              <w:jc w:val="right"/>
              <w:cnfStyle w:val="000000100000"/>
              <w:rPr>
                <w:rFonts w:ascii="Arial" w:hAnsi="Arial" w:cs="Arial"/>
                <w:b/>
                <w:bCs/>
                <w:sz w:val="20"/>
                <w:szCs w:val="20"/>
                <w:lang w:eastAsia="el-GR"/>
              </w:rPr>
            </w:pPr>
            <w:r w:rsidRPr="008255EA">
              <w:rPr>
                <w:rFonts w:ascii="Arial" w:hAnsi="Arial" w:cs="Arial"/>
                <w:b/>
                <w:bCs/>
                <w:sz w:val="20"/>
                <w:szCs w:val="20"/>
                <w:lang w:eastAsia="el-GR"/>
              </w:rPr>
              <w:t>13593</w:t>
            </w:r>
          </w:p>
        </w:tc>
      </w:tr>
      <w:tr w:rsidR="008255EA" w:rsidRPr="00DD0A1F" w:rsidTr="00917C35">
        <w:trPr>
          <w:trHeight w:val="255"/>
        </w:trPr>
        <w:tc>
          <w:tcPr>
            <w:cnfStyle w:val="001000000000"/>
            <w:tcW w:w="2709" w:type="dxa"/>
            <w:noWrap/>
            <w:hideMark/>
          </w:tcPr>
          <w:p w:rsidR="008255EA" w:rsidRPr="00926190" w:rsidRDefault="008255EA" w:rsidP="006D4D84">
            <w:pPr>
              <w:spacing w:line="360" w:lineRule="auto"/>
              <w:rPr>
                <w:rFonts w:ascii="Arial" w:hAnsi="Arial" w:cs="Arial"/>
                <w:b w:val="0"/>
                <w:bCs w:val="0"/>
                <w:sz w:val="20"/>
                <w:szCs w:val="20"/>
                <w:lang w:val="el-GR" w:eastAsia="el-GR"/>
              </w:rPr>
            </w:pPr>
            <w:r w:rsidRPr="008255EA">
              <w:rPr>
                <w:rFonts w:ascii="Arial" w:hAnsi="Arial" w:cs="Arial"/>
                <w:b w:val="0"/>
                <w:bCs w:val="0"/>
                <w:sz w:val="20"/>
                <w:szCs w:val="20"/>
                <w:lang w:eastAsia="el-GR"/>
              </w:rPr>
              <w:t>Σύνολο Θεραπευτικού Έργου</w:t>
            </w:r>
            <w:r w:rsidR="00926190">
              <w:rPr>
                <w:rFonts w:ascii="Arial" w:hAnsi="Arial" w:cs="Arial"/>
                <w:b w:val="0"/>
                <w:bCs w:val="0"/>
                <w:sz w:val="20"/>
                <w:szCs w:val="20"/>
                <w:lang w:val="el-GR" w:eastAsia="el-GR"/>
              </w:rPr>
              <w:t xml:space="preserve"> (*2)</w:t>
            </w:r>
          </w:p>
        </w:tc>
        <w:tc>
          <w:tcPr>
            <w:tcW w:w="1134" w:type="dxa"/>
            <w:noWrap/>
            <w:hideMark/>
          </w:tcPr>
          <w:p w:rsidR="008255EA" w:rsidRPr="008255EA" w:rsidRDefault="008255EA" w:rsidP="006D4D84">
            <w:pPr>
              <w:spacing w:line="360" w:lineRule="auto"/>
              <w:jc w:val="right"/>
              <w:cnfStyle w:val="000000000000"/>
              <w:rPr>
                <w:rFonts w:ascii="Arial" w:hAnsi="Arial" w:cs="Arial"/>
                <w:b/>
                <w:bCs/>
                <w:sz w:val="20"/>
                <w:szCs w:val="20"/>
                <w:lang w:eastAsia="el-GR"/>
              </w:rPr>
            </w:pPr>
            <w:r w:rsidRPr="008255EA">
              <w:rPr>
                <w:rFonts w:ascii="Arial" w:hAnsi="Arial" w:cs="Arial"/>
                <w:b/>
                <w:bCs/>
                <w:sz w:val="20"/>
                <w:szCs w:val="20"/>
                <w:lang w:eastAsia="el-GR"/>
              </w:rPr>
              <w:t>667</w:t>
            </w:r>
          </w:p>
        </w:tc>
        <w:tc>
          <w:tcPr>
            <w:tcW w:w="1199" w:type="dxa"/>
            <w:noWrap/>
            <w:hideMark/>
          </w:tcPr>
          <w:p w:rsidR="008255EA" w:rsidRPr="008255EA" w:rsidRDefault="008255EA" w:rsidP="006D4D84">
            <w:pPr>
              <w:spacing w:line="360" w:lineRule="auto"/>
              <w:jc w:val="right"/>
              <w:cnfStyle w:val="000000000000"/>
              <w:rPr>
                <w:rFonts w:ascii="Arial" w:hAnsi="Arial" w:cs="Arial"/>
                <w:b/>
                <w:bCs/>
                <w:sz w:val="20"/>
                <w:szCs w:val="20"/>
                <w:lang w:eastAsia="el-GR"/>
              </w:rPr>
            </w:pPr>
            <w:r w:rsidRPr="008255EA">
              <w:rPr>
                <w:rFonts w:ascii="Arial" w:hAnsi="Arial" w:cs="Arial"/>
                <w:b/>
                <w:bCs/>
                <w:sz w:val="20"/>
                <w:szCs w:val="20"/>
                <w:lang w:eastAsia="el-GR"/>
              </w:rPr>
              <w:t>914</w:t>
            </w:r>
          </w:p>
        </w:tc>
        <w:tc>
          <w:tcPr>
            <w:tcW w:w="1065" w:type="dxa"/>
            <w:noWrap/>
            <w:hideMark/>
          </w:tcPr>
          <w:p w:rsidR="008255EA" w:rsidRPr="008255EA" w:rsidRDefault="008255EA" w:rsidP="006D4D84">
            <w:pPr>
              <w:spacing w:line="360" w:lineRule="auto"/>
              <w:jc w:val="right"/>
              <w:cnfStyle w:val="000000000000"/>
              <w:rPr>
                <w:rFonts w:ascii="Arial" w:hAnsi="Arial" w:cs="Arial"/>
                <w:b/>
                <w:bCs/>
                <w:sz w:val="20"/>
                <w:szCs w:val="20"/>
                <w:lang w:eastAsia="el-GR"/>
              </w:rPr>
            </w:pPr>
            <w:r w:rsidRPr="008255EA">
              <w:rPr>
                <w:rFonts w:ascii="Arial" w:hAnsi="Arial" w:cs="Arial"/>
                <w:b/>
                <w:bCs/>
                <w:sz w:val="20"/>
                <w:szCs w:val="20"/>
                <w:lang w:eastAsia="el-GR"/>
              </w:rPr>
              <w:t>1047</w:t>
            </w:r>
          </w:p>
        </w:tc>
        <w:tc>
          <w:tcPr>
            <w:tcW w:w="960" w:type="dxa"/>
            <w:noWrap/>
            <w:hideMark/>
          </w:tcPr>
          <w:p w:rsidR="008255EA" w:rsidRPr="008255EA" w:rsidRDefault="008255EA" w:rsidP="006D4D84">
            <w:pPr>
              <w:spacing w:line="360" w:lineRule="auto"/>
              <w:jc w:val="right"/>
              <w:cnfStyle w:val="000000000000"/>
              <w:rPr>
                <w:rFonts w:ascii="Arial" w:hAnsi="Arial" w:cs="Arial"/>
                <w:b/>
                <w:bCs/>
                <w:sz w:val="20"/>
                <w:szCs w:val="20"/>
                <w:lang w:eastAsia="el-GR"/>
              </w:rPr>
            </w:pPr>
            <w:r w:rsidRPr="008255EA">
              <w:rPr>
                <w:rFonts w:ascii="Arial" w:hAnsi="Arial" w:cs="Arial"/>
                <w:b/>
                <w:bCs/>
                <w:sz w:val="20"/>
                <w:szCs w:val="20"/>
                <w:lang w:eastAsia="el-GR"/>
              </w:rPr>
              <w:t>416</w:t>
            </w:r>
          </w:p>
        </w:tc>
        <w:tc>
          <w:tcPr>
            <w:tcW w:w="1278" w:type="dxa"/>
            <w:noWrap/>
            <w:hideMark/>
          </w:tcPr>
          <w:p w:rsidR="008255EA" w:rsidRPr="008255EA" w:rsidRDefault="008255EA" w:rsidP="006D4D84">
            <w:pPr>
              <w:spacing w:line="360" w:lineRule="auto"/>
              <w:jc w:val="right"/>
              <w:cnfStyle w:val="000000000000"/>
              <w:rPr>
                <w:rFonts w:ascii="Arial" w:hAnsi="Arial" w:cs="Arial"/>
                <w:b/>
                <w:bCs/>
                <w:sz w:val="20"/>
                <w:szCs w:val="20"/>
                <w:lang w:eastAsia="el-GR"/>
              </w:rPr>
            </w:pPr>
            <w:r w:rsidRPr="008255EA">
              <w:rPr>
                <w:rFonts w:ascii="Arial" w:hAnsi="Arial" w:cs="Arial"/>
                <w:b/>
                <w:bCs/>
                <w:sz w:val="20"/>
                <w:szCs w:val="20"/>
                <w:lang w:eastAsia="el-GR"/>
              </w:rPr>
              <w:t>3044</w:t>
            </w:r>
          </w:p>
        </w:tc>
      </w:tr>
      <w:tr w:rsidR="008255EA" w:rsidRPr="00DD0A1F" w:rsidTr="00917C35">
        <w:trPr>
          <w:cnfStyle w:val="000000100000"/>
          <w:trHeight w:val="255"/>
        </w:trPr>
        <w:tc>
          <w:tcPr>
            <w:cnfStyle w:val="001000000000"/>
            <w:tcW w:w="2709" w:type="dxa"/>
            <w:noWrap/>
            <w:hideMark/>
          </w:tcPr>
          <w:p w:rsidR="008255EA" w:rsidRPr="00926190" w:rsidRDefault="008255EA" w:rsidP="006D4D84">
            <w:pPr>
              <w:spacing w:line="360" w:lineRule="auto"/>
              <w:rPr>
                <w:rFonts w:ascii="Arial" w:hAnsi="Arial" w:cs="Arial"/>
                <w:b w:val="0"/>
                <w:sz w:val="20"/>
                <w:szCs w:val="20"/>
                <w:lang w:val="el-GR" w:eastAsia="el-GR"/>
              </w:rPr>
            </w:pPr>
            <w:r w:rsidRPr="008255EA">
              <w:rPr>
                <w:rFonts w:ascii="Arial" w:hAnsi="Arial" w:cs="Arial"/>
                <w:b w:val="0"/>
                <w:sz w:val="20"/>
                <w:szCs w:val="20"/>
                <w:lang w:eastAsia="el-GR"/>
              </w:rPr>
              <w:t>Σύνολο Έργου Μονάδας</w:t>
            </w:r>
            <w:r w:rsidR="00926190">
              <w:rPr>
                <w:rFonts w:ascii="Arial" w:hAnsi="Arial" w:cs="Arial"/>
                <w:b w:val="0"/>
                <w:sz w:val="20"/>
                <w:szCs w:val="20"/>
                <w:lang w:val="el-GR" w:eastAsia="el-GR"/>
              </w:rPr>
              <w:t xml:space="preserve"> (3)</w:t>
            </w:r>
          </w:p>
        </w:tc>
        <w:tc>
          <w:tcPr>
            <w:tcW w:w="1134"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2629</w:t>
            </w:r>
          </w:p>
        </w:tc>
        <w:tc>
          <w:tcPr>
            <w:tcW w:w="1199"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4506</w:t>
            </w:r>
          </w:p>
        </w:tc>
        <w:tc>
          <w:tcPr>
            <w:tcW w:w="1065"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6435</w:t>
            </w:r>
          </w:p>
        </w:tc>
        <w:tc>
          <w:tcPr>
            <w:tcW w:w="960"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3067</w:t>
            </w:r>
          </w:p>
        </w:tc>
        <w:tc>
          <w:tcPr>
            <w:tcW w:w="1278"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16637</w:t>
            </w:r>
          </w:p>
        </w:tc>
      </w:tr>
      <w:tr w:rsidR="008255EA" w:rsidRPr="00DD0A1F" w:rsidTr="00917C35">
        <w:trPr>
          <w:trHeight w:val="255"/>
        </w:trPr>
        <w:tc>
          <w:tcPr>
            <w:cnfStyle w:val="001000000000"/>
            <w:tcW w:w="2709" w:type="dxa"/>
            <w:noWrap/>
            <w:hideMark/>
          </w:tcPr>
          <w:p w:rsidR="008255EA" w:rsidRPr="008255EA" w:rsidRDefault="008255EA" w:rsidP="006D4D84">
            <w:pPr>
              <w:spacing w:line="360" w:lineRule="auto"/>
              <w:rPr>
                <w:rFonts w:ascii="Arial" w:hAnsi="Arial" w:cs="Arial"/>
                <w:b w:val="0"/>
                <w:sz w:val="20"/>
                <w:szCs w:val="20"/>
                <w:lang w:eastAsia="el-GR"/>
              </w:rPr>
            </w:pPr>
            <w:r w:rsidRPr="008255EA">
              <w:rPr>
                <w:rFonts w:ascii="Arial" w:hAnsi="Arial" w:cs="Arial"/>
                <w:b w:val="0"/>
                <w:sz w:val="20"/>
                <w:szCs w:val="20"/>
                <w:lang w:eastAsia="el-GR"/>
              </w:rPr>
              <w:t>Αριθμός Μαθητών</w:t>
            </w:r>
          </w:p>
        </w:tc>
        <w:tc>
          <w:tcPr>
            <w:tcW w:w="1134" w:type="dxa"/>
            <w:noWrap/>
            <w:hideMark/>
          </w:tcPr>
          <w:p w:rsidR="008255EA" w:rsidRPr="008255EA" w:rsidRDefault="008255EA" w:rsidP="006D4D84">
            <w:pPr>
              <w:spacing w:line="360" w:lineRule="auto"/>
              <w:jc w:val="right"/>
              <w:cnfStyle w:val="000000000000"/>
              <w:rPr>
                <w:rFonts w:ascii="Arial" w:hAnsi="Arial" w:cs="Arial"/>
                <w:b/>
                <w:sz w:val="20"/>
                <w:szCs w:val="20"/>
                <w:lang w:eastAsia="el-GR"/>
              </w:rPr>
            </w:pPr>
            <w:r w:rsidRPr="008255EA">
              <w:rPr>
                <w:rFonts w:ascii="Arial" w:hAnsi="Arial" w:cs="Arial"/>
                <w:b/>
                <w:sz w:val="20"/>
                <w:szCs w:val="20"/>
                <w:lang w:eastAsia="el-GR"/>
              </w:rPr>
              <w:t>1708</w:t>
            </w:r>
          </w:p>
        </w:tc>
        <w:tc>
          <w:tcPr>
            <w:tcW w:w="1199" w:type="dxa"/>
            <w:noWrap/>
            <w:hideMark/>
          </w:tcPr>
          <w:p w:rsidR="008255EA" w:rsidRPr="008255EA" w:rsidRDefault="008255EA" w:rsidP="006D4D84">
            <w:pPr>
              <w:spacing w:line="360" w:lineRule="auto"/>
              <w:jc w:val="right"/>
              <w:cnfStyle w:val="000000000000"/>
              <w:rPr>
                <w:rFonts w:ascii="Arial" w:hAnsi="Arial" w:cs="Arial"/>
                <w:b/>
                <w:sz w:val="20"/>
                <w:szCs w:val="20"/>
                <w:lang w:eastAsia="el-GR"/>
              </w:rPr>
            </w:pPr>
            <w:r w:rsidRPr="008255EA">
              <w:rPr>
                <w:rFonts w:ascii="Arial" w:hAnsi="Arial" w:cs="Arial"/>
                <w:b/>
                <w:sz w:val="20"/>
                <w:szCs w:val="20"/>
                <w:lang w:eastAsia="el-GR"/>
              </w:rPr>
              <w:t>3024</w:t>
            </w:r>
          </w:p>
        </w:tc>
        <w:tc>
          <w:tcPr>
            <w:tcW w:w="1065" w:type="dxa"/>
            <w:noWrap/>
            <w:hideMark/>
          </w:tcPr>
          <w:p w:rsidR="008255EA" w:rsidRPr="008255EA" w:rsidRDefault="008255EA" w:rsidP="006D4D84">
            <w:pPr>
              <w:spacing w:line="360" w:lineRule="auto"/>
              <w:jc w:val="right"/>
              <w:cnfStyle w:val="000000000000"/>
              <w:rPr>
                <w:rFonts w:ascii="Arial" w:hAnsi="Arial" w:cs="Arial"/>
                <w:b/>
                <w:sz w:val="20"/>
                <w:szCs w:val="20"/>
                <w:lang w:eastAsia="el-GR"/>
              </w:rPr>
            </w:pPr>
            <w:r w:rsidRPr="008255EA">
              <w:rPr>
                <w:rFonts w:ascii="Arial" w:hAnsi="Arial" w:cs="Arial"/>
                <w:b/>
                <w:sz w:val="20"/>
                <w:szCs w:val="20"/>
                <w:lang w:eastAsia="el-GR"/>
              </w:rPr>
              <w:t>4261</w:t>
            </w:r>
          </w:p>
        </w:tc>
        <w:tc>
          <w:tcPr>
            <w:tcW w:w="960" w:type="dxa"/>
            <w:noWrap/>
            <w:hideMark/>
          </w:tcPr>
          <w:p w:rsidR="008255EA" w:rsidRPr="008255EA" w:rsidRDefault="008255EA" w:rsidP="006D4D84">
            <w:pPr>
              <w:spacing w:line="360" w:lineRule="auto"/>
              <w:jc w:val="right"/>
              <w:cnfStyle w:val="000000000000"/>
              <w:rPr>
                <w:rFonts w:ascii="Arial" w:hAnsi="Arial" w:cs="Arial"/>
                <w:b/>
                <w:sz w:val="20"/>
                <w:szCs w:val="20"/>
                <w:lang w:eastAsia="el-GR"/>
              </w:rPr>
            </w:pPr>
            <w:r w:rsidRPr="008255EA">
              <w:rPr>
                <w:rFonts w:ascii="Arial" w:hAnsi="Arial" w:cs="Arial"/>
                <w:b/>
                <w:sz w:val="20"/>
                <w:szCs w:val="20"/>
                <w:lang w:eastAsia="el-GR"/>
              </w:rPr>
              <w:t>3193</w:t>
            </w:r>
          </w:p>
        </w:tc>
        <w:tc>
          <w:tcPr>
            <w:tcW w:w="1278" w:type="dxa"/>
            <w:noWrap/>
            <w:hideMark/>
          </w:tcPr>
          <w:p w:rsidR="008255EA" w:rsidRPr="008255EA" w:rsidRDefault="008255EA" w:rsidP="006D4D84">
            <w:pPr>
              <w:spacing w:line="360" w:lineRule="auto"/>
              <w:jc w:val="right"/>
              <w:cnfStyle w:val="000000000000"/>
              <w:rPr>
                <w:rFonts w:ascii="Arial" w:hAnsi="Arial" w:cs="Arial"/>
                <w:b/>
                <w:sz w:val="20"/>
                <w:szCs w:val="20"/>
                <w:lang w:eastAsia="el-GR"/>
              </w:rPr>
            </w:pPr>
            <w:r w:rsidRPr="008255EA">
              <w:rPr>
                <w:rFonts w:ascii="Arial" w:hAnsi="Arial" w:cs="Arial"/>
                <w:b/>
                <w:sz w:val="20"/>
                <w:szCs w:val="20"/>
                <w:lang w:eastAsia="el-GR"/>
              </w:rPr>
              <w:t>12186</w:t>
            </w:r>
          </w:p>
        </w:tc>
      </w:tr>
      <w:tr w:rsidR="008255EA" w:rsidRPr="00DD0A1F" w:rsidTr="00917C35">
        <w:trPr>
          <w:cnfStyle w:val="000000100000"/>
          <w:trHeight w:val="255"/>
        </w:trPr>
        <w:tc>
          <w:tcPr>
            <w:cnfStyle w:val="001000000000"/>
            <w:tcW w:w="2709" w:type="dxa"/>
            <w:noWrap/>
            <w:hideMark/>
          </w:tcPr>
          <w:p w:rsidR="008255EA" w:rsidRPr="008255EA" w:rsidRDefault="008255EA" w:rsidP="006D4D84">
            <w:pPr>
              <w:spacing w:line="360" w:lineRule="auto"/>
              <w:rPr>
                <w:rFonts w:ascii="Arial" w:hAnsi="Arial" w:cs="Arial"/>
                <w:b w:val="0"/>
                <w:sz w:val="20"/>
                <w:szCs w:val="20"/>
                <w:lang w:eastAsia="el-GR"/>
              </w:rPr>
            </w:pPr>
            <w:r w:rsidRPr="008255EA">
              <w:rPr>
                <w:rFonts w:ascii="Arial" w:hAnsi="Arial" w:cs="Arial"/>
                <w:b w:val="0"/>
                <w:sz w:val="20"/>
                <w:szCs w:val="20"/>
                <w:lang w:eastAsia="el-GR"/>
              </w:rPr>
              <w:t>Αρ. Σχολείων</w:t>
            </w:r>
          </w:p>
        </w:tc>
        <w:tc>
          <w:tcPr>
            <w:tcW w:w="1134"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17</w:t>
            </w:r>
          </w:p>
        </w:tc>
        <w:tc>
          <w:tcPr>
            <w:tcW w:w="1199"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34</w:t>
            </w:r>
          </w:p>
        </w:tc>
        <w:tc>
          <w:tcPr>
            <w:tcW w:w="1065"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14</w:t>
            </w:r>
          </w:p>
        </w:tc>
        <w:tc>
          <w:tcPr>
            <w:tcW w:w="960"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14</w:t>
            </w:r>
          </w:p>
        </w:tc>
        <w:tc>
          <w:tcPr>
            <w:tcW w:w="1278" w:type="dxa"/>
            <w:noWrap/>
            <w:hideMark/>
          </w:tcPr>
          <w:p w:rsidR="008255EA" w:rsidRPr="008255EA" w:rsidRDefault="008255EA" w:rsidP="006D4D84">
            <w:pPr>
              <w:spacing w:line="360" w:lineRule="auto"/>
              <w:jc w:val="right"/>
              <w:cnfStyle w:val="000000100000"/>
              <w:rPr>
                <w:rFonts w:ascii="Arial" w:hAnsi="Arial" w:cs="Arial"/>
                <w:b/>
                <w:sz w:val="20"/>
                <w:szCs w:val="20"/>
                <w:lang w:eastAsia="el-GR"/>
              </w:rPr>
            </w:pPr>
            <w:r w:rsidRPr="008255EA">
              <w:rPr>
                <w:rFonts w:ascii="Arial" w:hAnsi="Arial" w:cs="Arial"/>
                <w:b/>
                <w:sz w:val="20"/>
                <w:szCs w:val="20"/>
                <w:lang w:eastAsia="el-GR"/>
              </w:rPr>
              <w:t>79</w:t>
            </w:r>
          </w:p>
        </w:tc>
      </w:tr>
    </w:tbl>
    <w:p w:rsidR="008255EA" w:rsidRPr="008A010C" w:rsidRDefault="008255EA" w:rsidP="00F85E2A">
      <w:pPr>
        <w:spacing w:line="360" w:lineRule="auto"/>
        <w:rPr>
          <w:rFonts w:ascii="Arial" w:hAnsi="Arial" w:cs="Arial"/>
          <w:b/>
          <w:bCs/>
          <w:lang w:val="el-GR"/>
        </w:rPr>
      </w:pPr>
    </w:p>
    <w:p w:rsidR="00176A8A" w:rsidRPr="008A010C" w:rsidRDefault="00176A8A" w:rsidP="005502BE">
      <w:pPr>
        <w:jc w:val="both"/>
        <w:rPr>
          <w:rFonts w:ascii="Arial" w:hAnsi="Arial" w:cs="Arial"/>
          <w:bCs/>
          <w:lang w:val="el-GR"/>
        </w:rPr>
      </w:pPr>
      <w:r w:rsidRPr="008A010C">
        <w:rPr>
          <w:rFonts w:ascii="Arial" w:hAnsi="Arial" w:cs="Arial"/>
          <w:bCs/>
          <w:lang w:val="el-GR"/>
        </w:rPr>
        <w:t>Σημειώσεις:</w:t>
      </w:r>
    </w:p>
    <w:p w:rsidR="00176A8A" w:rsidRPr="001C1EE6" w:rsidRDefault="00176A8A" w:rsidP="005502BE">
      <w:pPr>
        <w:jc w:val="both"/>
        <w:rPr>
          <w:rFonts w:ascii="Arial" w:hAnsi="Arial" w:cs="Arial"/>
          <w:bCs/>
          <w:i/>
          <w:lang w:val="el-GR"/>
        </w:rPr>
      </w:pPr>
      <w:r w:rsidRPr="008A010C">
        <w:rPr>
          <w:rFonts w:ascii="Arial" w:hAnsi="Arial" w:cs="Arial"/>
          <w:bCs/>
          <w:lang w:val="el-GR"/>
        </w:rPr>
        <w:t>(*1</w:t>
      </w:r>
      <w:r w:rsidRPr="001C1EE6">
        <w:rPr>
          <w:rFonts w:ascii="Arial" w:hAnsi="Arial" w:cs="Arial"/>
          <w:bCs/>
          <w:i/>
          <w:lang w:val="el-GR"/>
        </w:rPr>
        <w:t xml:space="preserve">) Η πρόληψη συνίσταται σε εξέταση, τοπικές εφαρμογές φθορίου, προληπτικές εμφράξεις </w:t>
      </w:r>
    </w:p>
    <w:p w:rsidR="00176A8A" w:rsidRPr="001C1EE6" w:rsidRDefault="00176A8A" w:rsidP="005502BE">
      <w:pPr>
        <w:jc w:val="both"/>
        <w:rPr>
          <w:rFonts w:ascii="Arial" w:hAnsi="Arial" w:cs="Arial"/>
          <w:bCs/>
          <w:i/>
          <w:lang w:val="el-GR"/>
        </w:rPr>
      </w:pPr>
      <w:r w:rsidRPr="001C1EE6">
        <w:rPr>
          <w:rFonts w:ascii="Arial" w:hAnsi="Arial" w:cs="Arial"/>
          <w:bCs/>
          <w:i/>
          <w:lang w:val="el-GR"/>
        </w:rPr>
        <w:t>(*2) Η θεραπεία συνίσταται σε εμφράξεις, εξαγωγές και καθαρισμούς</w:t>
      </w:r>
    </w:p>
    <w:p w:rsidR="00176A8A" w:rsidRPr="001C1EE6" w:rsidRDefault="00176A8A" w:rsidP="005502BE">
      <w:pPr>
        <w:jc w:val="both"/>
        <w:rPr>
          <w:rFonts w:ascii="Arial" w:hAnsi="Arial" w:cs="Arial"/>
          <w:bCs/>
          <w:i/>
          <w:lang w:val="el-GR"/>
        </w:rPr>
      </w:pPr>
      <w:r w:rsidRPr="001C1EE6">
        <w:rPr>
          <w:rFonts w:ascii="Arial" w:hAnsi="Arial" w:cs="Arial"/>
          <w:bCs/>
          <w:i/>
          <w:lang w:val="el-GR"/>
        </w:rPr>
        <w:t>(*3) Το σύνολο του έργου αναφέρεται στο άθροισμα του προληπτικού και θεραπευτικού έργου</w:t>
      </w:r>
    </w:p>
    <w:p w:rsidR="00917C35" w:rsidRDefault="00917C35" w:rsidP="005502BE">
      <w:pPr>
        <w:spacing w:line="360" w:lineRule="auto"/>
        <w:jc w:val="both"/>
        <w:rPr>
          <w:rFonts w:ascii="Arial" w:hAnsi="Arial" w:cs="Arial"/>
          <w:lang w:val="el-GR"/>
        </w:rPr>
      </w:pPr>
    </w:p>
    <w:p w:rsidR="008255EA" w:rsidRDefault="008255EA" w:rsidP="005502BE">
      <w:pPr>
        <w:spacing w:line="360" w:lineRule="auto"/>
        <w:jc w:val="both"/>
        <w:rPr>
          <w:rFonts w:ascii="Arial" w:hAnsi="Arial" w:cs="Arial"/>
          <w:lang w:val="el-GR"/>
        </w:rPr>
      </w:pPr>
      <w:r w:rsidRPr="008255EA">
        <w:rPr>
          <w:rFonts w:ascii="Arial" w:hAnsi="Arial" w:cs="Arial"/>
          <w:lang w:val="el-GR"/>
        </w:rPr>
        <w:t>Αναλύοντας τα αποτελέσματα σε γραφικές παραστάσεις παρατηρούμε αύξηση τόσο του προληπτικού (15%) όσο και του θεραπευτικού έργου (62%) καθώς και το</w:t>
      </w:r>
      <w:r w:rsidR="00E435AF">
        <w:rPr>
          <w:rFonts w:ascii="Arial" w:hAnsi="Arial" w:cs="Arial"/>
          <w:lang w:val="el-GR"/>
        </w:rPr>
        <w:t>υ</w:t>
      </w:r>
      <w:r w:rsidRPr="008255EA">
        <w:rPr>
          <w:rFonts w:ascii="Arial" w:hAnsi="Arial" w:cs="Arial"/>
          <w:lang w:val="el-GR"/>
        </w:rPr>
        <w:t xml:space="preserve"> αριθμ</w:t>
      </w:r>
      <w:r w:rsidR="00E435AF">
        <w:rPr>
          <w:rFonts w:ascii="Arial" w:hAnsi="Arial" w:cs="Arial"/>
          <w:lang w:val="el-GR"/>
        </w:rPr>
        <w:t>ού</w:t>
      </w:r>
      <w:r w:rsidRPr="008255EA">
        <w:rPr>
          <w:rFonts w:ascii="Arial" w:hAnsi="Arial" w:cs="Arial"/>
          <w:lang w:val="el-GR"/>
        </w:rPr>
        <w:t xml:space="preserve"> των μαθητών (15%)  το 2010 εν σχέσει με το 2009 (Σχεδ.</w:t>
      </w:r>
      <w:r w:rsidR="00917C35">
        <w:rPr>
          <w:rFonts w:ascii="Arial" w:hAnsi="Arial" w:cs="Arial"/>
          <w:lang w:val="el-GR"/>
        </w:rPr>
        <w:t>3.2.1, 3.2.2)</w:t>
      </w:r>
      <w:r w:rsidRPr="008255EA">
        <w:rPr>
          <w:rFonts w:ascii="Arial" w:hAnsi="Arial" w:cs="Arial"/>
          <w:lang w:val="el-GR"/>
        </w:rPr>
        <w:t>.</w:t>
      </w:r>
    </w:p>
    <w:p w:rsidR="008255EA" w:rsidRDefault="008255EA" w:rsidP="008255EA">
      <w:pPr>
        <w:spacing w:line="360" w:lineRule="auto"/>
        <w:ind w:left="357"/>
        <w:jc w:val="both"/>
        <w:rPr>
          <w:rFonts w:ascii="Arial" w:hAnsi="Arial" w:cs="Arial"/>
          <w:lang w:val="el-GR"/>
        </w:rPr>
      </w:pPr>
    </w:p>
    <w:p w:rsidR="008255EA" w:rsidRPr="008255EA" w:rsidRDefault="008255EA" w:rsidP="008255EA">
      <w:pPr>
        <w:ind w:left="360"/>
        <w:jc w:val="both"/>
        <w:rPr>
          <w:rFonts w:ascii="Arial" w:hAnsi="Arial" w:cs="Arial"/>
          <w:lang w:val="el-GR"/>
        </w:rPr>
      </w:pPr>
    </w:p>
    <w:p w:rsidR="005502BE" w:rsidRDefault="005502BE" w:rsidP="00E435AF">
      <w:pPr>
        <w:jc w:val="both"/>
        <w:rPr>
          <w:rFonts w:ascii="Arial" w:hAnsi="Arial" w:cs="Arial"/>
          <w:lang w:val="el-GR"/>
        </w:rPr>
      </w:pPr>
    </w:p>
    <w:p w:rsidR="00E435AF" w:rsidRDefault="00E435AF" w:rsidP="00E435AF">
      <w:pPr>
        <w:jc w:val="both"/>
        <w:rPr>
          <w:rFonts w:ascii="Arial" w:hAnsi="Arial" w:cs="Arial"/>
          <w:lang w:val="el-GR"/>
        </w:rPr>
      </w:pPr>
    </w:p>
    <w:p w:rsidR="00E435AF" w:rsidRDefault="00E435AF" w:rsidP="00E435AF">
      <w:pPr>
        <w:jc w:val="both"/>
        <w:rPr>
          <w:rFonts w:ascii="Arial" w:hAnsi="Arial" w:cs="Arial"/>
          <w:lang w:val="el-GR"/>
        </w:rPr>
      </w:pPr>
    </w:p>
    <w:p w:rsidR="00E435AF" w:rsidRDefault="00E435AF" w:rsidP="00E435AF">
      <w:pPr>
        <w:jc w:val="both"/>
        <w:rPr>
          <w:rFonts w:ascii="Arial" w:hAnsi="Arial" w:cs="Arial"/>
          <w:lang w:val="el-GR"/>
        </w:rPr>
      </w:pPr>
    </w:p>
    <w:p w:rsidR="00E435AF" w:rsidRDefault="00E435AF" w:rsidP="00E435AF">
      <w:pPr>
        <w:jc w:val="both"/>
        <w:rPr>
          <w:rFonts w:ascii="Arial" w:hAnsi="Arial" w:cs="Arial"/>
          <w:lang w:val="el-GR"/>
        </w:rPr>
      </w:pPr>
    </w:p>
    <w:p w:rsidR="005502BE" w:rsidRDefault="005502BE" w:rsidP="008255EA">
      <w:pPr>
        <w:ind w:left="360"/>
        <w:jc w:val="both"/>
        <w:rPr>
          <w:rFonts w:ascii="Arial" w:hAnsi="Arial" w:cs="Arial"/>
          <w:lang w:val="el-GR"/>
        </w:rPr>
      </w:pPr>
    </w:p>
    <w:p w:rsidR="008255EA" w:rsidRPr="008255EA" w:rsidRDefault="008255EA" w:rsidP="008255EA">
      <w:pPr>
        <w:ind w:left="360"/>
        <w:jc w:val="both"/>
        <w:rPr>
          <w:rFonts w:ascii="Arial" w:hAnsi="Arial" w:cs="Arial"/>
          <w:lang w:val="el-GR"/>
        </w:rPr>
      </w:pPr>
      <w:r w:rsidRPr="008255EA">
        <w:rPr>
          <w:rFonts w:ascii="Arial" w:hAnsi="Arial" w:cs="Arial"/>
          <w:lang w:val="el-GR"/>
        </w:rPr>
        <w:lastRenderedPageBreak/>
        <w:t>Σχεδ 3</w:t>
      </w:r>
      <w:r>
        <w:rPr>
          <w:rFonts w:ascii="Arial" w:hAnsi="Arial" w:cs="Arial"/>
          <w:lang w:val="el-GR"/>
        </w:rPr>
        <w:t>.</w:t>
      </w:r>
      <w:r w:rsidR="006D4D84">
        <w:rPr>
          <w:rFonts w:ascii="Arial" w:hAnsi="Arial" w:cs="Arial"/>
          <w:lang w:val="el-GR"/>
        </w:rPr>
        <w:t>2.</w:t>
      </w:r>
      <w:r w:rsidR="00E435AF">
        <w:rPr>
          <w:rFonts w:ascii="Arial" w:hAnsi="Arial" w:cs="Arial"/>
          <w:lang w:val="el-GR"/>
        </w:rPr>
        <w:t>1</w:t>
      </w:r>
      <w:r w:rsidRPr="008255EA">
        <w:rPr>
          <w:rFonts w:ascii="Arial" w:hAnsi="Arial" w:cs="Arial"/>
          <w:lang w:val="el-GR"/>
        </w:rPr>
        <w:t>: Σύγκριση συνόλου έργου  μονάδων 2009 - 2010</w:t>
      </w:r>
    </w:p>
    <w:p w:rsidR="008255EA" w:rsidRPr="008255EA" w:rsidRDefault="008255EA" w:rsidP="008255EA">
      <w:pPr>
        <w:jc w:val="both"/>
        <w:rPr>
          <w:rFonts w:ascii="Arial" w:hAnsi="Arial" w:cs="Arial"/>
          <w:b/>
          <w:lang w:val="el-GR"/>
        </w:rPr>
      </w:pPr>
      <w:r w:rsidRPr="00496AAC">
        <w:rPr>
          <w:rFonts w:ascii="Arial" w:hAnsi="Arial" w:cs="Arial"/>
          <w:b/>
          <w:noProof/>
          <w:lang w:val="el-GR" w:eastAsia="el-GR"/>
        </w:rPr>
        <w:drawing>
          <wp:inline distT="0" distB="0" distL="0" distR="0">
            <wp:extent cx="4572000" cy="2743200"/>
            <wp:effectExtent l="19050" t="0" r="19050" b="0"/>
            <wp:docPr id="1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255EA" w:rsidRPr="008255EA" w:rsidRDefault="008255EA" w:rsidP="008255EA">
      <w:pPr>
        <w:jc w:val="both"/>
        <w:rPr>
          <w:rFonts w:ascii="Arial" w:hAnsi="Arial" w:cs="Arial"/>
          <w:b/>
          <w:lang w:val="el-GR"/>
        </w:rPr>
      </w:pPr>
    </w:p>
    <w:p w:rsidR="008255EA" w:rsidRPr="008255EA" w:rsidRDefault="008255EA" w:rsidP="008255EA">
      <w:pPr>
        <w:jc w:val="both"/>
        <w:rPr>
          <w:rFonts w:ascii="Arial" w:hAnsi="Arial" w:cs="Arial"/>
          <w:b/>
          <w:lang w:val="el-GR"/>
        </w:rPr>
      </w:pPr>
    </w:p>
    <w:p w:rsidR="008255EA" w:rsidRPr="008255EA" w:rsidRDefault="008255EA" w:rsidP="008255EA">
      <w:pPr>
        <w:jc w:val="both"/>
        <w:rPr>
          <w:rFonts w:ascii="Arial" w:hAnsi="Arial" w:cs="Arial"/>
          <w:lang w:val="el-GR"/>
        </w:rPr>
      </w:pPr>
      <w:r w:rsidRPr="008255EA">
        <w:rPr>
          <w:rFonts w:ascii="Arial" w:hAnsi="Arial" w:cs="Arial"/>
          <w:lang w:val="el-GR"/>
        </w:rPr>
        <w:t xml:space="preserve">Σχεδ </w:t>
      </w:r>
      <w:r>
        <w:rPr>
          <w:rFonts w:ascii="Arial" w:hAnsi="Arial" w:cs="Arial"/>
          <w:lang w:val="el-GR"/>
        </w:rPr>
        <w:t>3.</w:t>
      </w:r>
      <w:r w:rsidR="006D4D84">
        <w:rPr>
          <w:rFonts w:ascii="Arial" w:hAnsi="Arial" w:cs="Arial"/>
          <w:lang w:val="el-GR"/>
        </w:rPr>
        <w:t>2.</w:t>
      </w:r>
      <w:r w:rsidR="00E435AF">
        <w:rPr>
          <w:rFonts w:ascii="Arial" w:hAnsi="Arial" w:cs="Arial"/>
          <w:lang w:val="el-GR"/>
        </w:rPr>
        <w:t>2</w:t>
      </w:r>
      <w:r w:rsidRPr="008255EA">
        <w:rPr>
          <w:rFonts w:ascii="Arial" w:hAnsi="Arial" w:cs="Arial"/>
          <w:lang w:val="el-GR"/>
        </w:rPr>
        <w:t>: Σύγκριση αρ. μαθητών μονάδων 2009 - 2010</w:t>
      </w:r>
    </w:p>
    <w:p w:rsidR="008255EA" w:rsidRDefault="008255EA" w:rsidP="008255EA">
      <w:pPr>
        <w:jc w:val="both"/>
        <w:rPr>
          <w:rFonts w:ascii="Arial" w:hAnsi="Arial" w:cs="Arial"/>
          <w:b/>
        </w:rPr>
      </w:pPr>
      <w:r w:rsidRPr="00496AAC">
        <w:rPr>
          <w:rFonts w:ascii="Arial" w:hAnsi="Arial" w:cs="Arial"/>
          <w:b/>
          <w:noProof/>
          <w:lang w:val="el-GR" w:eastAsia="el-GR"/>
        </w:rPr>
        <w:drawing>
          <wp:inline distT="0" distB="0" distL="0" distR="0">
            <wp:extent cx="4572000" cy="2743200"/>
            <wp:effectExtent l="19050" t="0" r="19050" b="0"/>
            <wp:docPr id="1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76A8A" w:rsidRDefault="005502BE" w:rsidP="00F85E2A">
      <w:pPr>
        <w:spacing w:line="360" w:lineRule="auto"/>
        <w:jc w:val="both"/>
        <w:rPr>
          <w:rFonts w:ascii="Arial" w:hAnsi="Arial"/>
          <w:b/>
          <w:lang w:val="el-GR"/>
        </w:rPr>
      </w:pPr>
      <w:r w:rsidRPr="005502BE">
        <w:rPr>
          <w:rFonts w:ascii="Arial" w:hAnsi="Arial"/>
          <w:b/>
          <w:noProof/>
          <w:lang w:val="el-GR" w:eastAsia="el-GR"/>
        </w:rPr>
        <w:drawing>
          <wp:inline distT="0" distB="0" distL="0" distR="0">
            <wp:extent cx="3750628" cy="2501181"/>
            <wp:effectExtent l="19050" t="0" r="2222" b="0"/>
            <wp:docPr id="22" name="Picture 10" descr="D:\odondiatrikes\DSC00228.JPG"/>
            <wp:cNvGraphicFramePr/>
            <a:graphic xmlns:a="http://schemas.openxmlformats.org/drawingml/2006/main">
              <a:graphicData uri="http://schemas.openxmlformats.org/drawingml/2006/picture">
                <pic:pic xmlns:pic="http://schemas.openxmlformats.org/drawingml/2006/picture">
                  <pic:nvPicPr>
                    <pic:cNvPr id="4" name="Picture 2" descr="D:\odondiatrikes\DSC00228.JPG"/>
                    <pic:cNvPicPr>
                      <a:picLocks noChangeAspect="1" noChangeArrowheads="1"/>
                    </pic:cNvPicPr>
                  </pic:nvPicPr>
                  <pic:blipFill>
                    <a:blip r:embed="rId31" cstate="print"/>
                    <a:stretch>
                      <a:fillRect/>
                    </a:stretch>
                  </pic:blipFill>
                  <pic:spPr bwMode="auto">
                    <a:xfrm>
                      <a:off x="0" y="0"/>
                      <a:ext cx="3750628" cy="2501181"/>
                    </a:xfrm>
                    <a:prstGeom prst="rect">
                      <a:avLst/>
                    </a:prstGeom>
                    <a:noFill/>
                  </pic:spPr>
                </pic:pic>
              </a:graphicData>
            </a:graphic>
          </wp:inline>
        </w:drawing>
      </w:r>
    </w:p>
    <w:p w:rsidR="00176A8A" w:rsidRDefault="00176A8A" w:rsidP="00F85E2A">
      <w:pPr>
        <w:spacing w:line="360" w:lineRule="auto"/>
        <w:jc w:val="both"/>
        <w:rPr>
          <w:rFonts w:ascii="Arial" w:hAnsi="Arial" w:cs="Arial"/>
          <w:bCs/>
          <w:lang w:val="el-GR"/>
        </w:rPr>
      </w:pPr>
      <w:r>
        <w:rPr>
          <w:rFonts w:ascii="Arial" w:hAnsi="Arial"/>
          <w:lang w:val="el-GR"/>
        </w:rPr>
        <w:lastRenderedPageBreak/>
        <w:t xml:space="preserve">δ) </w:t>
      </w:r>
      <w:r w:rsidRPr="000D7F46">
        <w:rPr>
          <w:rFonts w:ascii="Arial" w:hAnsi="Arial" w:cs="Arial"/>
          <w:b/>
          <w:bCs/>
          <w:u w:val="single"/>
          <w:lang w:val="el-GR"/>
        </w:rPr>
        <w:t>Πρόγραμμα συνεργασίας μεταξύ Οδοντιατρικών Υπηρεσιών και Παγκύπριου Οδοντιατρικού Συλλόγου</w:t>
      </w:r>
      <w:r w:rsidRPr="00F56E1A">
        <w:rPr>
          <w:rFonts w:ascii="Arial" w:hAnsi="Arial" w:cs="Arial"/>
          <w:bCs/>
          <w:lang w:val="el-GR"/>
        </w:rPr>
        <w:t xml:space="preserve"> για τη δευτεροβάθμια οδοντιατρική φροντίδα των </w:t>
      </w:r>
      <w:r>
        <w:rPr>
          <w:rFonts w:ascii="Arial" w:hAnsi="Arial" w:cs="Arial"/>
          <w:bCs/>
          <w:lang w:val="el-GR"/>
        </w:rPr>
        <w:t xml:space="preserve">10 χρονων και 11 χρονων παιδιών των </w:t>
      </w:r>
      <w:r w:rsidRPr="00F56E1A">
        <w:rPr>
          <w:rFonts w:ascii="Arial" w:hAnsi="Arial" w:cs="Arial"/>
          <w:bCs/>
          <w:lang w:val="el-GR"/>
        </w:rPr>
        <w:t>δημοτικών σχολείων</w:t>
      </w:r>
      <w:r>
        <w:rPr>
          <w:rFonts w:ascii="Arial" w:hAnsi="Arial" w:cs="Arial"/>
          <w:bCs/>
          <w:lang w:val="el-GR"/>
        </w:rPr>
        <w:t>.</w:t>
      </w:r>
    </w:p>
    <w:p w:rsidR="00176A8A" w:rsidRDefault="00176A8A" w:rsidP="00F85E2A">
      <w:pPr>
        <w:spacing w:line="360" w:lineRule="auto"/>
        <w:jc w:val="both"/>
        <w:rPr>
          <w:rFonts w:ascii="Arial" w:hAnsi="Arial" w:cs="Arial"/>
          <w:lang w:val="el-GR"/>
        </w:rPr>
      </w:pPr>
    </w:p>
    <w:p w:rsidR="00176A8A" w:rsidRPr="002A3DAF" w:rsidRDefault="00176A8A" w:rsidP="00F85E2A">
      <w:pPr>
        <w:spacing w:line="360" w:lineRule="auto"/>
        <w:jc w:val="both"/>
        <w:rPr>
          <w:rFonts w:ascii="Arial" w:hAnsi="Arial" w:cs="Arial"/>
          <w:lang w:val="el-GR"/>
        </w:rPr>
      </w:pPr>
      <w:r w:rsidRPr="00F56E1A">
        <w:rPr>
          <w:rFonts w:ascii="Arial" w:hAnsi="Arial" w:cs="Arial"/>
          <w:lang w:val="el-GR"/>
        </w:rPr>
        <w:t xml:space="preserve">Συνεχίστηκε και φέτος το πρόγραμμα αυτό σύμφωνα </w:t>
      </w:r>
      <w:r>
        <w:rPr>
          <w:rFonts w:ascii="Arial" w:hAnsi="Arial" w:cs="Arial"/>
          <w:lang w:val="el-GR"/>
        </w:rPr>
        <w:t>με το οποίο όλα τα παιδιά της Ε΄ Τάξης</w:t>
      </w:r>
      <w:r w:rsidRPr="00F56E1A">
        <w:rPr>
          <w:rFonts w:ascii="Arial" w:hAnsi="Arial" w:cs="Arial"/>
          <w:lang w:val="el-GR"/>
        </w:rPr>
        <w:t xml:space="preserve"> </w:t>
      </w:r>
      <w:r w:rsidR="00210984">
        <w:rPr>
          <w:rFonts w:ascii="Arial" w:hAnsi="Arial" w:cs="Arial"/>
          <w:lang w:val="el-GR"/>
        </w:rPr>
        <w:t xml:space="preserve">(7642) </w:t>
      </w:r>
      <w:r>
        <w:rPr>
          <w:rFonts w:ascii="Arial" w:hAnsi="Arial" w:cs="Arial"/>
          <w:lang w:val="el-GR"/>
        </w:rPr>
        <w:t xml:space="preserve">και μερίδα μαθητών της Δ τάξης </w:t>
      </w:r>
      <w:r w:rsidR="002B2140">
        <w:rPr>
          <w:rFonts w:ascii="Arial" w:hAnsi="Arial" w:cs="Arial"/>
          <w:lang w:val="el-GR"/>
        </w:rPr>
        <w:t>(6</w:t>
      </w:r>
      <w:r w:rsidR="00210984">
        <w:rPr>
          <w:rFonts w:ascii="Arial" w:hAnsi="Arial" w:cs="Arial"/>
          <w:lang w:val="el-GR"/>
        </w:rPr>
        <w:t>23</w:t>
      </w:r>
      <w:r w:rsidR="002B2140">
        <w:rPr>
          <w:rFonts w:ascii="Arial" w:hAnsi="Arial" w:cs="Arial"/>
          <w:lang w:val="el-GR"/>
        </w:rPr>
        <w:t xml:space="preserve"> παιδιά) </w:t>
      </w:r>
      <w:r w:rsidRPr="00F56E1A">
        <w:rPr>
          <w:rFonts w:ascii="Arial" w:hAnsi="Arial" w:cs="Arial"/>
          <w:lang w:val="el-GR"/>
        </w:rPr>
        <w:t xml:space="preserve">εξετάστηκαν από κυβερνητικό οδοντίατρο και εν συνεχεία παραπέμφθηκαν για </w:t>
      </w:r>
      <w:r>
        <w:rPr>
          <w:rFonts w:ascii="Arial" w:hAnsi="Arial" w:cs="Arial"/>
          <w:lang w:val="el-GR"/>
        </w:rPr>
        <w:t xml:space="preserve">συγκεκριμένη δευτεροβάθμια οδοντιατρική </w:t>
      </w:r>
      <w:r w:rsidRPr="00F56E1A">
        <w:rPr>
          <w:rFonts w:ascii="Arial" w:hAnsi="Arial" w:cs="Arial"/>
          <w:lang w:val="el-GR"/>
        </w:rPr>
        <w:t>θεραπεία σε οδοντίατρο της δικής τους επιλογής</w:t>
      </w:r>
      <w:r>
        <w:rPr>
          <w:rFonts w:ascii="Arial" w:hAnsi="Arial" w:cs="Arial"/>
          <w:lang w:val="el-GR"/>
        </w:rPr>
        <w:t>. Τα έξοδα της θεραπείας καλύ</w:t>
      </w:r>
      <w:r w:rsidR="00926190">
        <w:rPr>
          <w:rFonts w:ascii="Arial" w:hAnsi="Arial" w:cs="Arial"/>
          <w:lang w:val="el-GR"/>
        </w:rPr>
        <w:t xml:space="preserve">φθηκαν </w:t>
      </w:r>
      <w:r>
        <w:rPr>
          <w:rFonts w:ascii="Arial" w:hAnsi="Arial" w:cs="Arial"/>
          <w:lang w:val="el-GR"/>
        </w:rPr>
        <w:t>από το κράτος</w:t>
      </w:r>
      <w:r w:rsidRPr="00F56E1A">
        <w:rPr>
          <w:rFonts w:ascii="Arial" w:hAnsi="Arial" w:cs="Arial"/>
          <w:lang w:val="el-GR"/>
        </w:rPr>
        <w:t xml:space="preserve">. </w:t>
      </w:r>
      <w:r>
        <w:rPr>
          <w:rFonts w:ascii="Arial" w:hAnsi="Arial" w:cs="Arial"/>
          <w:lang w:val="el-GR"/>
        </w:rPr>
        <w:t xml:space="preserve"> </w:t>
      </w:r>
    </w:p>
    <w:p w:rsidR="00176A8A" w:rsidRPr="002A3DAF" w:rsidRDefault="00176A8A" w:rsidP="00F85E2A">
      <w:pPr>
        <w:spacing w:line="360" w:lineRule="auto"/>
        <w:jc w:val="both"/>
        <w:rPr>
          <w:rFonts w:ascii="Arial" w:hAnsi="Arial" w:cs="Arial"/>
          <w:lang w:val="el-GR"/>
        </w:rPr>
      </w:pPr>
    </w:p>
    <w:p w:rsidR="008255EA" w:rsidRDefault="008255EA" w:rsidP="008255EA">
      <w:pPr>
        <w:spacing w:line="360" w:lineRule="auto"/>
        <w:jc w:val="both"/>
        <w:rPr>
          <w:rFonts w:ascii="Arial" w:hAnsi="Arial" w:cs="Arial"/>
          <w:lang w:val="el-GR"/>
        </w:rPr>
      </w:pPr>
      <w:r w:rsidRPr="008255EA">
        <w:rPr>
          <w:rFonts w:ascii="Arial" w:hAnsi="Arial" w:cs="Arial"/>
          <w:lang w:val="el-GR"/>
        </w:rPr>
        <w:t xml:space="preserve">Από τα αποτελέσματα παρατηρείται </w:t>
      </w:r>
      <w:r w:rsidR="00210984">
        <w:rPr>
          <w:rFonts w:ascii="Arial" w:hAnsi="Arial" w:cs="Arial"/>
          <w:lang w:val="el-GR"/>
        </w:rPr>
        <w:t xml:space="preserve">το 2010 σε σχέση με το 2009 </w:t>
      </w:r>
      <w:r w:rsidRPr="008255EA">
        <w:rPr>
          <w:rFonts w:ascii="Arial" w:hAnsi="Arial" w:cs="Arial"/>
          <w:lang w:val="el-GR"/>
        </w:rPr>
        <w:t xml:space="preserve">μείωση του ποσοστού παραπομπής κατά 6.5% παγκύπρια  για τα παιδιά της Ε τάξης </w:t>
      </w:r>
      <w:r w:rsidR="006D4D84">
        <w:rPr>
          <w:rFonts w:ascii="Arial" w:hAnsi="Arial" w:cs="Arial"/>
          <w:lang w:val="el-GR"/>
        </w:rPr>
        <w:t xml:space="preserve">και κατά 5,5% των μαθητών της Δ τάξης </w:t>
      </w:r>
      <w:r w:rsidRPr="008255EA">
        <w:rPr>
          <w:rFonts w:ascii="Arial" w:hAnsi="Arial" w:cs="Arial"/>
          <w:lang w:val="el-GR"/>
        </w:rPr>
        <w:t>γεγονός θετικό και αναμενόμενο ως αποτέλεσμα της βελτίωσης του επιπέδου της στοματικής υγείας των παιδιών της Κύπρου (Πιν.</w:t>
      </w:r>
      <w:r w:rsidR="005502BE">
        <w:rPr>
          <w:rFonts w:ascii="Arial" w:hAnsi="Arial" w:cs="Arial"/>
          <w:lang w:val="el-GR"/>
        </w:rPr>
        <w:t>3.2.3</w:t>
      </w:r>
      <w:r w:rsidRPr="008255EA">
        <w:rPr>
          <w:rFonts w:ascii="Arial" w:hAnsi="Arial" w:cs="Arial"/>
          <w:lang w:val="el-GR"/>
        </w:rPr>
        <w:t>).</w:t>
      </w:r>
    </w:p>
    <w:p w:rsidR="008255EA" w:rsidRPr="008255EA" w:rsidRDefault="008255EA" w:rsidP="008255EA">
      <w:pPr>
        <w:spacing w:line="360" w:lineRule="auto"/>
        <w:jc w:val="both"/>
        <w:rPr>
          <w:rFonts w:ascii="Arial" w:hAnsi="Arial" w:cs="Arial"/>
          <w:lang w:val="el-GR"/>
        </w:rPr>
      </w:pPr>
    </w:p>
    <w:p w:rsidR="006D4D84" w:rsidRPr="008255EA" w:rsidRDefault="008255EA" w:rsidP="008255EA">
      <w:pPr>
        <w:spacing w:line="360" w:lineRule="auto"/>
        <w:jc w:val="both"/>
        <w:rPr>
          <w:rFonts w:ascii="Arial" w:hAnsi="Arial" w:cs="Arial"/>
          <w:lang w:val="el-GR"/>
        </w:rPr>
      </w:pPr>
      <w:r w:rsidRPr="008255EA">
        <w:rPr>
          <w:rFonts w:ascii="Arial" w:hAnsi="Arial" w:cs="Arial"/>
          <w:lang w:val="el-GR"/>
        </w:rPr>
        <w:t>Πιν.</w:t>
      </w:r>
      <w:r>
        <w:rPr>
          <w:rFonts w:ascii="Arial" w:hAnsi="Arial" w:cs="Arial"/>
          <w:lang w:val="el-GR"/>
        </w:rPr>
        <w:t>3.2.3</w:t>
      </w:r>
      <w:r w:rsidRPr="008255EA">
        <w:rPr>
          <w:rFonts w:ascii="Arial" w:hAnsi="Arial" w:cs="Arial"/>
          <w:lang w:val="el-GR"/>
        </w:rPr>
        <w:t xml:space="preserve">: Αποτελέσματα σχετικά με το πρόγραμμα συνεργασίας </w:t>
      </w:r>
    </w:p>
    <w:tbl>
      <w:tblPr>
        <w:tblStyle w:val="LightList-Accent1"/>
        <w:tblW w:w="8227" w:type="dxa"/>
        <w:tblLook w:val="04A0"/>
      </w:tblPr>
      <w:tblGrid>
        <w:gridCol w:w="4258"/>
        <w:gridCol w:w="1276"/>
        <w:gridCol w:w="1275"/>
        <w:gridCol w:w="1418"/>
      </w:tblGrid>
      <w:tr w:rsidR="008255EA" w:rsidRPr="00647F21" w:rsidTr="00E435AF">
        <w:trPr>
          <w:cnfStyle w:val="100000000000"/>
          <w:trHeight w:val="255"/>
        </w:trPr>
        <w:tc>
          <w:tcPr>
            <w:cnfStyle w:val="001000000000"/>
            <w:tcW w:w="4258" w:type="dxa"/>
            <w:noWrap/>
            <w:hideMark/>
          </w:tcPr>
          <w:p w:rsidR="008255EA" w:rsidRPr="006D4D84" w:rsidRDefault="008255EA" w:rsidP="008255EA">
            <w:pPr>
              <w:spacing w:line="360" w:lineRule="auto"/>
              <w:rPr>
                <w:rFonts w:ascii="Arial" w:hAnsi="Arial" w:cs="Arial"/>
                <w:b w:val="0"/>
                <w:bCs w:val="0"/>
                <w:lang w:val="el-GR" w:eastAsia="el-GR"/>
              </w:rPr>
            </w:pPr>
            <w:r w:rsidRPr="00647F21">
              <w:rPr>
                <w:rFonts w:ascii="Arial" w:hAnsi="Arial" w:cs="Arial"/>
                <w:b w:val="0"/>
                <w:bCs w:val="0"/>
                <w:lang w:eastAsia="el-GR"/>
              </w:rPr>
              <w:t> </w:t>
            </w:r>
            <w:r w:rsidR="006D4D84">
              <w:rPr>
                <w:rFonts w:ascii="Arial" w:hAnsi="Arial" w:cs="Arial"/>
                <w:b w:val="0"/>
                <w:bCs w:val="0"/>
                <w:lang w:val="el-GR" w:eastAsia="el-GR"/>
              </w:rPr>
              <w:t>Παγκύπρια</w:t>
            </w:r>
          </w:p>
        </w:tc>
        <w:tc>
          <w:tcPr>
            <w:tcW w:w="1276" w:type="dxa"/>
          </w:tcPr>
          <w:p w:rsidR="008255EA" w:rsidRPr="00647F21" w:rsidRDefault="008255EA" w:rsidP="008255EA">
            <w:pPr>
              <w:spacing w:line="360" w:lineRule="auto"/>
              <w:jc w:val="center"/>
              <w:cnfStyle w:val="100000000000"/>
              <w:rPr>
                <w:rFonts w:ascii="Arial" w:hAnsi="Arial" w:cs="Arial"/>
                <w:b w:val="0"/>
                <w:bCs w:val="0"/>
                <w:lang w:eastAsia="el-GR"/>
              </w:rPr>
            </w:pPr>
            <w:r w:rsidRPr="00647F21">
              <w:rPr>
                <w:rFonts w:ascii="Arial" w:hAnsi="Arial" w:cs="Arial"/>
                <w:b w:val="0"/>
                <w:bCs w:val="0"/>
                <w:lang w:eastAsia="el-GR"/>
              </w:rPr>
              <w:t>2008</w:t>
            </w:r>
          </w:p>
        </w:tc>
        <w:tc>
          <w:tcPr>
            <w:tcW w:w="1275" w:type="dxa"/>
          </w:tcPr>
          <w:p w:rsidR="008255EA" w:rsidRPr="00647F21" w:rsidRDefault="008255EA" w:rsidP="008255EA">
            <w:pPr>
              <w:spacing w:line="360" w:lineRule="auto"/>
              <w:jc w:val="center"/>
              <w:cnfStyle w:val="100000000000"/>
              <w:rPr>
                <w:rFonts w:ascii="Arial" w:hAnsi="Arial" w:cs="Arial"/>
                <w:b w:val="0"/>
                <w:bCs w:val="0"/>
                <w:lang w:eastAsia="el-GR"/>
              </w:rPr>
            </w:pPr>
            <w:r w:rsidRPr="00647F21">
              <w:rPr>
                <w:rFonts w:ascii="Arial" w:hAnsi="Arial" w:cs="Arial"/>
                <w:b w:val="0"/>
                <w:bCs w:val="0"/>
                <w:lang w:eastAsia="el-GR"/>
              </w:rPr>
              <w:t>2009</w:t>
            </w:r>
          </w:p>
        </w:tc>
        <w:tc>
          <w:tcPr>
            <w:tcW w:w="1418" w:type="dxa"/>
          </w:tcPr>
          <w:p w:rsidR="008255EA" w:rsidRPr="00647F21" w:rsidRDefault="008255EA" w:rsidP="008255EA">
            <w:pPr>
              <w:spacing w:line="360" w:lineRule="auto"/>
              <w:jc w:val="center"/>
              <w:cnfStyle w:val="100000000000"/>
              <w:rPr>
                <w:rFonts w:ascii="Arial" w:hAnsi="Arial" w:cs="Arial"/>
                <w:b w:val="0"/>
                <w:bCs w:val="0"/>
                <w:lang w:eastAsia="el-GR"/>
              </w:rPr>
            </w:pPr>
            <w:r w:rsidRPr="00647F21">
              <w:rPr>
                <w:rFonts w:ascii="Arial" w:hAnsi="Arial" w:cs="Arial"/>
                <w:b w:val="0"/>
                <w:bCs w:val="0"/>
                <w:lang w:eastAsia="el-GR"/>
              </w:rPr>
              <w:t>2010</w:t>
            </w:r>
          </w:p>
        </w:tc>
      </w:tr>
      <w:tr w:rsidR="006D4D84" w:rsidRPr="00647F21" w:rsidTr="00E435AF">
        <w:trPr>
          <w:cnfStyle w:val="000000100000"/>
          <w:trHeight w:val="255"/>
        </w:trPr>
        <w:tc>
          <w:tcPr>
            <w:cnfStyle w:val="001000000000"/>
            <w:tcW w:w="4258" w:type="dxa"/>
            <w:noWrap/>
            <w:hideMark/>
          </w:tcPr>
          <w:p w:rsidR="006D4D84" w:rsidRPr="006D4D84" w:rsidRDefault="006D4D84" w:rsidP="008255EA">
            <w:pPr>
              <w:spacing w:line="360" w:lineRule="auto"/>
              <w:rPr>
                <w:rFonts w:ascii="Arial" w:hAnsi="Arial" w:cs="Arial"/>
                <w:lang w:val="el-GR" w:eastAsia="el-GR"/>
              </w:rPr>
            </w:pPr>
            <w:r w:rsidRPr="006D4D84">
              <w:rPr>
                <w:rFonts w:ascii="Arial" w:hAnsi="Arial" w:cs="Arial"/>
                <w:b w:val="0"/>
                <w:bCs w:val="0"/>
                <w:lang w:val="el-GR" w:eastAsia="el-GR"/>
              </w:rPr>
              <w:t>% Παραπομπή μαθητών Ε τάξης</w:t>
            </w:r>
          </w:p>
        </w:tc>
        <w:tc>
          <w:tcPr>
            <w:tcW w:w="1276" w:type="dxa"/>
          </w:tcPr>
          <w:p w:rsidR="006D4D84" w:rsidRPr="006D4D84" w:rsidRDefault="006D4D84" w:rsidP="002637B4">
            <w:pPr>
              <w:spacing w:line="360" w:lineRule="auto"/>
              <w:jc w:val="right"/>
              <w:cnfStyle w:val="000000100000"/>
              <w:rPr>
                <w:rFonts w:ascii="Arial" w:hAnsi="Arial" w:cs="Arial"/>
                <w:b/>
                <w:bCs/>
                <w:lang w:val="el-GR"/>
              </w:rPr>
            </w:pPr>
            <w:r w:rsidRPr="00647F21">
              <w:rPr>
                <w:rFonts w:ascii="Arial" w:hAnsi="Arial" w:cs="Arial"/>
                <w:b/>
                <w:bCs/>
              </w:rPr>
              <w:t>49,69</w:t>
            </w:r>
            <w:r>
              <w:rPr>
                <w:rFonts w:ascii="Arial" w:hAnsi="Arial" w:cs="Arial"/>
                <w:b/>
                <w:bCs/>
                <w:lang w:val="el-GR"/>
              </w:rPr>
              <w:t>%</w:t>
            </w:r>
          </w:p>
        </w:tc>
        <w:tc>
          <w:tcPr>
            <w:tcW w:w="1275" w:type="dxa"/>
          </w:tcPr>
          <w:p w:rsidR="006D4D84" w:rsidRPr="006D4D84" w:rsidRDefault="006D4D84" w:rsidP="002637B4">
            <w:pPr>
              <w:spacing w:line="360" w:lineRule="auto"/>
              <w:jc w:val="right"/>
              <w:cnfStyle w:val="000000100000"/>
              <w:rPr>
                <w:rFonts w:ascii="Arial" w:hAnsi="Arial" w:cs="Arial"/>
                <w:b/>
                <w:bCs/>
                <w:lang w:val="el-GR"/>
              </w:rPr>
            </w:pPr>
            <w:r w:rsidRPr="00647F21">
              <w:rPr>
                <w:rFonts w:ascii="Arial" w:hAnsi="Arial" w:cs="Arial"/>
                <w:b/>
                <w:bCs/>
              </w:rPr>
              <w:t>47,6</w:t>
            </w:r>
            <w:r>
              <w:rPr>
                <w:rFonts w:ascii="Arial" w:hAnsi="Arial" w:cs="Arial"/>
                <w:b/>
                <w:bCs/>
                <w:lang w:val="el-GR"/>
              </w:rPr>
              <w:t>%</w:t>
            </w:r>
          </w:p>
        </w:tc>
        <w:tc>
          <w:tcPr>
            <w:tcW w:w="1418" w:type="dxa"/>
          </w:tcPr>
          <w:p w:rsidR="006D4D84" w:rsidRPr="00647F21" w:rsidRDefault="006D4D84" w:rsidP="002637B4">
            <w:pPr>
              <w:spacing w:line="360" w:lineRule="auto"/>
              <w:jc w:val="right"/>
              <w:cnfStyle w:val="000000100000"/>
              <w:rPr>
                <w:rFonts w:ascii="Arial" w:hAnsi="Arial" w:cs="Arial"/>
                <w:b/>
                <w:bCs/>
              </w:rPr>
            </w:pPr>
            <w:r w:rsidRPr="00647F21">
              <w:rPr>
                <w:rFonts w:ascii="Arial" w:hAnsi="Arial" w:cs="Arial"/>
                <w:b/>
                <w:bCs/>
              </w:rPr>
              <w:t>41,27%</w:t>
            </w:r>
          </w:p>
        </w:tc>
      </w:tr>
      <w:tr w:rsidR="006D4D84" w:rsidRPr="00647F21" w:rsidTr="00E435AF">
        <w:trPr>
          <w:trHeight w:val="255"/>
        </w:trPr>
        <w:tc>
          <w:tcPr>
            <w:cnfStyle w:val="001000000000"/>
            <w:tcW w:w="4258" w:type="dxa"/>
            <w:noWrap/>
            <w:hideMark/>
          </w:tcPr>
          <w:p w:rsidR="006D4D84" w:rsidRPr="006D4D84" w:rsidRDefault="006D4D84" w:rsidP="006D4D84">
            <w:pPr>
              <w:spacing w:line="360" w:lineRule="auto"/>
              <w:rPr>
                <w:rFonts w:ascii="Arial" w:hAnsi="Arial" w:cs="Arial"/>
                <w:b w:val="0"/>
                <w:bCs w:val="0"/>
                <w:lang w:val="el-GR" w:eastAsia="el-GR"/>
              </w:rPr>
            </w:pPr>
            <w:r w:rsidRPr="008255EA">
              <w:rPr>
                <w:rFonts w:ascii="Arial" w:hAnsi="Arial" w:cs="Arial"/>
                <w:b w:val="0"/>
                <w:bCs w:val="0"/>
                <w:lang w:val="el-GR" w:eastAsia="el-GR"/>
              </w:rPr>
              <w:t>% παραπομπή των παιδιών της Δ τάξης</w:t>
            </w:r>
          </w:p>
        </w:tc>
        <w:tc>
          <w:tcPr>
            <w:tcW w:w="1276" w:type="dxa"/>
          </w:tcPr>
          <w:p w:rsidR="006D4D84" w:rsidRPr="006D4D84" w:rsidRDefault="006D4D84" w:rsidP="002637B4">
            <w:pPr>
              <w:spacing w:line="360" w:lineRule="auto"/>
              <w:jc w:val="right"/>
              <w:cnfStyle w:val="000000000000"/>
              <w:rPr>
                <w:rFonts w:ascii="Arial" w:hAnsi="Arial" w:cs="Arial"/>
                <w:b/>
                <w:bCs/>
                <w:lang w:val="el-GR" w:eastAsia="el-GR"/>
              </w:rPr>
            </w:pPr>
            <w:r w:rsidRPr="00585CD4">
              <w:rPr>
                <w:rFonts w:ascii="Arial" w:hAnsi="Arial" w:cs="Arial"/>
                <w:b/>
                <w:bCs/>
                <w:lang w:eastAsia="el-GR"/>
              </w:rPr>
              <w:t>46,89</w:t>
            </w:r>
            <w:r>
              <w:rPr>
                <w:rFonts w:ascii="Arial" w:hAnsi="Arial" w:cs="Arial"/>
                <w:b/>
                <w:bCs/>
                <w:lang w:val="el-GR" w:eastAsia="el-GR"/>
              </w:rPr>
              <w:t>%</w:t>
            </w:r>
          </w:p>
        </w:tc>
        <w:tc>
          <w:tcPr>
            <w:tcW w:w="1275" w:type="dxa"/>
          </w:tcPr>
          <w:p w:rsidR="006D4D84" w:rsidRPr="006D4D84" w:rsidRDefault="006D4D84" w:rsidP="002637B4">
            <w:pPr>
              <w:spacing w:line="360" w:lineRule="auto"/>
              <w:jc w:val="right"/>
              <w:cnfStyle w:val="000000000000"/>
              <w:rPr>
                <w:rFonts w:ascii="Arial" w:hAnsi="Arial" w:cs="Arial"/>
                <w:b/>
                <w:bCs/>
                <w:lang w:val="el-GR" w:eastAsia="el-GR"/>
              </w:rPr>
            </w:pPr>
            <w:r w:rsidRPr="00585CD4">
              <w:rPr>
                <w:rFonts w:ascii="Arial" w:hAnsi="Arial" w:cs="Arial"/>
                <w:b/>
                <w:bCs/>
                <w:lang w:eastAsia="el-GR"/>
              </w:rPr>
              <w:t>60,82</w:t>
            </w:r>
            <w:r>
              <w:rPr>
                <w:rFonts w:ascii="Arial" w:hAnsi="Arial" w:cs="Arial"/>
                <w:b/>
                <w:bCs/>
                <w:lang w:val="el-GR" w:eastAsia="el-GR"/>
              </w:rPr>
              <w:t>%</w:t>
            </w:r>
          </w:p>
        </w:tc>
        <w:tc>
          <w:tcPr>
            <w:tcW w:w="1418" w:type="dxa"/>
          </w:tcPr>
          <w:p w:rsidR="006D4D84" w:rsidRPr="006D4D84" w:rsidRDefault="006D4D84" w:rsidP="002637B4">
            <w:pPr>
              <w:spacing w:line="360" w:lineRule="auto"/>
              <w:jc w:val="right"/>
              <w:cnfStyle w:val="000000000000"/>
              <w:rPr>
                <w:rFonts w:ascii="Arial" w:hAnsi="Arial" w:cs="Arial"/>
                <w:b/>
                <w:bCs/>
                <w:lang w:val="el-GR" w:eastAsia="el-GR"/>
              </w:rPr>
            </w:pPr>
            <w:r w:rsidRPr="00585CD4">
              <w:rPr>
                <w:rFonts w:ascii="Arial" w:hAnsi="Arial" w:cs="Arial"/>
                <w:b/>
                <w:bCs/>
                <w:lang w:eastAsia="el-GR"/>
              </w:rPr>
              <w:t>55,21</w:t>
            </w:r>
            <w:r>
              <w:rPr>
                <w:rFonts w:ascii="Arial" w:hAnsi="Arial" w:cs="Arial"/>
                <w:b/>
                <w:bCs/>
                <w:lang w:val="el-GR" w:eastAsia="el-GR"/>
              </w:rPr>
              <w:t>%</w:t>
            </w:r>
          </w:p>
        </w:tc>
      </w:tr>
    </w:tbl>
    <w:p w:rsidR="008255EA" w:rsidRDefault="008255EA" w:rsidP="008255EA">
      <w:pPr>
        <w:spacing w:line="360" w:lineRule="auto"/>
        <w:jc w:val="both"/>
        <w:rPr>
          <w:rFonts w:ascii="Arial" w:hAnsi="Arial" w:cs="Arial"/>
        </w:rPr>
      </w:pPr>
    </w:p>
    <w:p w:rsidR="008255EA" w:rsidRDefault="008255EA" w:rsidP="008255EA">
      <w:pPr>
        <w:spacing w:line="360" w:lineRule="auto"/>
        <w:jc w:val="both"/>
        <w:rPr>
          <w:rFonts w:ascii="Arial" w:hAnsi="Arial" w:cs="Arial"/>
        </w:rPr>
      </w:pPr>
    </w:p>
    <w:p w:rsidR="008255EA" w:rsidRPr="008255EA" w:rsidRDefault="00926190" w:rsidP="008255EA">
      <w:pPr>
        <w:spacing w:line="360" w:lineRule="auto"/>
        <w:jc w:val="both"/>
        <w:rPr>
          <w:rFonts w:ascii="Arial" w:hAnsi="Arial" w:cs="Arial"/>
          <w:lang w:val="el-GR"/>
        </w:rPr>
      </w:pPr>
      <w:r>
        <w:rPr>
          <w:rFonts w:ascii="Arial" w:hAnsi="Arial" w:cs="Arial"/>
          <w:lang w:val="el-GR"/>
        </w:rPr>
        <w:t>Το ποσ</w:t>
      </w:r>
      <w:r w:rsidR="008255EA" w:rsidRPr="008255EA">
        <w:rPr>
          <w:rFonts w:ascii="Arial" w:hAnsi="Arial" w:cs="Arial"/>
          <w:lang w:val="el-GR"/>
        </w:rPr>
        <w:t xml:space="preserve">οστό συμμετοχής αυξήθηκε το 2010 </w:t>
      </w:r>
      <w:r w:rsidR="00E435AF">
        <w:rPr>
          <w:rFonts w:ascii="Arial" w:hAnsi="Arial" w:cs="Arial"/>
          <w:lang w:val="el-GR"/>
        </w:rPr>
        <w:t>σε</w:t>
      </w:r>
      <w:r w:rsidR="008255EA" w:rsidRPr="008255EA">
        <w:rPr>
          <w:rFonts w:ascii="Arial" w:hAnsi="Arial" w:cs="Arial"/>
          <w:lang w:val="el-GR"/>
        </w:rPr>
        <w:t xml:space="preserve"> σχέσ</w:t>
      </w:r>
      <w:r w:rsidR="00E435AF">
        <w:rPr>
          <w:rFonts w:ascii="Arial" w:hAnsi="Arial" w:cs="Arial"/>
          <w:lang w:val="el-GR"/>
        </w:rPr>
        <w:t>η</w:t>
      </w:r>
      <w:r w:rsidR="008255EA" w:rsidRPr="008255EA">
        <w:rPr>
          <w:rFonts w:ascii="Arial" w:hAnsi="Arial" w:cs="Arial"/>
          <w:lang w:val="el-GR"/>
        </w:rPr>
        <w:t xml:space="preserve"> με το 2009 κατά 3% και είναι το ψηλότερο ποσοστό συμμετοχής που παρατηρήθηκε από το 2000</w:t>
      </w:r>
      <w:r w:rsidR="005502BE">
        <w:rPr>
          <w:rFonts w:ascii="Arial" w:hAnsi="Arial" w:cs="Arial"/>
          <w:lang w:val="el-GR"/>
        </w:rPr>
        <w:t xml:space="preserve"> ενώ </w:t>
      </w:r>
      <w:r w:rsidR="005502BE" w:rsidRPr="008255EA">
        <w:rPr>
          <w:rFonts w:ascii="Arial" w:hAnsi="Arial" w:cs="Arial"/>
          <w:lang w:val="el-GR"/>
        </w:rPr>
        <w:t xml:space="preserve">το κόστος του προγράμματος παρά το ψηλότερο ποσοστό συμμετοχής που παρατηρήθηκε εν σχέσει με τα προηγούμενα χρόνια αυτό μειώθηκε, γεγονός αναμενόμενο αφού όπως έδειξαν και τα αποτελέσματα της επιδημιολογικής έρευνας μειώθηκε ο μέσος όρος χαλασμένων δοντιών που έχει κάθε παιδί. Ένας άλλο λόγος που συνέτεινε στη μείωση του κόστους είναι το γεγονός ότι μερίδα μαθητών έχει την ευκαιρία της δωρεάν περίθαλψης για 2 συνεχείς χρονιές. Πρόκειται δηλαδή για </w:t>
      </w:r>
      <w:r>
        <w:rPr>
          <w:rFonts w:ascii="Arial" w:hAnsi="Arial" w:cs="Arial"/>
          <w:lang w:val="el-GR"/>
        </w:rPr>
        <w:t>π</w:t>
      </w:r>
      <w:r w:rsidR="005502BE" w:rsidRPr="008255EA">
        <w:rPr>
          <w:rFonts w:ascii="Arial" w:hAnsi="Arial" w:cs="Arial"/>
          <w:lang w:val="el-GR"/>
        </w:rPr>
        <w:t>αιδιά που εξετάζονται τόσο στη Δ όσο και στην Ε τάξη. Αναμένουμε λοιπόν ότι όσα από τα παιδιά αυτά εκμεταλλεύτηκαν το πρόγραμμα ενόσω φοιτούσαν στη Δ τάξη πιθανόν να μην παρουσ</w:t>
      </w:r>
      <w:r>
        <w:rPr>
          <w:rFonts w:ascii="Arial" w:hAnsi="Arial" w:cs="Arial"/>
          <w:lang w:val="el-GR"/>
        </w:rPr>
        <w:t>ίαζαν</w:t>
      </w:r>
      <w:r w:rsidR="005502BE" w:rsidRPr="008255EA">
        <w:rPr>
          <w:rFonts w:ascii="Arial" w:hAnsi="Arial" w:cs="Arial"/>
          <w:lang w:val="el-GR"/>
        </w:rPr>
        <w:t xml:space="preserve"> ή </w:t>
      </w:r>
      <w:r w:rsidR="005502BE" w:rsidRPr="008255EA">
        <w:rPr>
          <w:rFonts w:ascii="Arial" w:hAnsi="Arial" w:cs="Arial"/>
          <w:lang w:val="el-GR"/>
        </w:rPr>
        <w:lastRenderedPageBreak/>
        <w:t>να παρουσ</w:t>
      </w:r>
      <w:r>
        <w:rPr>
          <w:rFonts w:ascii="Arial" w:hAnsi="Arial" w:cs="Arial"/>
          <w:lang w:val="el-GR"/>
        </w:rPr>
        <w:t>ίαζαν</w:t>
      </w:r>
      <w:r w:rsidR="005502BE" w:rsidRPr="008255EA">
        <w:rPr>
          <w:rFonts w:ascii="Arial" w:hAnsi="Arial" w:cs="Arial"/>
          <w:lang w:val="el-GR"/>
        </w:rPr>
        <w:t xml:space="preserve"> λιγότερα προβλήματα κατά τη δεύτερη εξέτασή τους ως μαθητές πλέον της Ε τάξης</w:t>
      </w:r>
      <w:r w:rsidR="005502BE">
        <w:rPr>
          <w:rFonts w:ascii="Arial" w:hAnsi="Arial" w:cs="Arial"/>
          <w:lang w:val="el-GR"/>
        </w:rPr>
        <w:t xml:space="preserve"> </w:t>
      </w:r>
      <w:r w:rsidR="008255EA" w:rsidRPr="008255EA">
        <w:rPr>
          <w:rFonts w:ascii="Arial" w:hAnsi="Arial" w:cs="Arial"/>
          <w:lang w:val="el-GR"/>
        </w:rPr>
        <w:t xml:space="preserve">(Πιν. </w:t>
      </w:r>
      <w:r w:rsidR="00210984">
        <w:rPr>
          <w:rFonts w:ascii="Arial" w:hAnsi="Arial" w:cs="Arial"/>
          <w:lang w:val="el-GR"/>
        </w:rPr>
        <w:t>3.2.4</w:t>
      </w:r>
      <w:r w:rsidR="008255EA" w:rsidRPr="008255EA">
        <w:rPr>
          <w:rFonts w:ascii="Arial" w:hAnsi="Arial" w:cs="Arial"/>
          <w:lang w:val="el-GR"/>
        </w:rPr>
        <w:t>)</w:t>
      </w:r>
    </w:p>
    <w:p w:rsidR="008255EA" w:rsidRPr="008255EA" w:rsidRDefault="008255EA" w:rsidP="008255EA">
      <w:pPr>
        <w:spacing w:line="360" w:lineRule="auto"/>
        <w:jc w:val="both"/>
        <w:rPr>
          <w:rFonts w:ascii="Arial" w:hAnsi="Arial" w:cs="Arial"/>
          <w:lang w:val="el-GR"/>
        </w:rPr>
      </w:pPr>
    </w:p>
    <w:p w:rsidR="008255EA" w:rsidRPr="008255EA" w:rsidRDefault="008255EA" w:rsidP="008255EA">
      <w:pPr>
        <w:spacing w:line="360" w:lineRule="auto"/>
        <w:jc w:val="both"/>
        <w:rPr>
          <w:rFonts w:ascii="Arial" w:hAnsi="Arial" w:cs="Arial"/>
          <w:lang w:val="el-GR"/>
        </w:rPr>
      </w:pPr>
      <w:r w:rsidRPr="008255EA">
        <w:rPr>
          <w:rFonts w:ascii="Arial" w:hAnsi="Arial" w:cs="Arial"/>
          <w:lang w:val="el-GR"/>
        </w:rPr>
        <w:t>Πιν.</w:t>
      </w:r>
      <w:r w:rsidR="00210984">
        <w:rPr>
          <w:rFonts w:ascii="Arial" w:hAnsi="Arial" w:cs="Arial"/>
          <w:lang w:val="el-GR"/>
        </w:rPr>
        <w:t>3.2.4</w:t>
      </w:r>
      <w:r w:rsidRPr="008255EA">
        <w:rPr>
          <w:rFonts w:ascii="Arial" w:hAnsi="Arial" w:cs="Arial"/>
          <w:lang w:val="el-GR"/>
        </w:rPr>
        <w:t xml:space="preserve">: Ποσοστό συμμετοχής </w:t>
      </w:r>
      <w:r w:rsidR="005502BE">
        <w:rPr>
          <w:rFonts w:ascii="Arial" w:hAnsi="Arial" w:cs="Arial"/>
          <w:lang w:val="el-GR"/>
        </w:rPr>
        <w:t xml:space="preserve">και κόστος </w:t>
      </w:r>
      <w:r w:rsidRPr="008255EA">
        <w:rPr>
          <w:rFonts w:ascii="Arial" w:hAnsi="Arial" w:cs="Arial"/>
          <w:lang w:val="el-GR"/>
        </w:rPr>
        <w:t>για το πρόγραμμα συνεργασίας</w:t>
      </w:r>
    </w:p>
    <w:tbl>
      <w:tblPr>
        <w:tblStyle w:val="LightList-Accent1"/>
        <w:tblW w:w="7802" w:type="dxa"/>
        <w:tblLook w:val="04A0"/>
      </w:tblPr>
      <w:tblGrid>
        <w:gridCol w:w="4258"/>
        <w:gridCol w:w="1256"/>
        <w:gridCol w:w="1134"/>
        <w:gridCol w:w="1256"/>
      </w:tblGrid>
      <w:tr w:rsidR="008255EA" w:rsidRPr="00210984" w:rsidTr="00E435AF">
        <w:trPr>
          <w:cnfStyle w:val="100000000000"/>
          <w:trHeight w:val="255"/>
        </w:trPr>
        <w:tc>
          <w:tcPr>
            <w:cnfStyle w:val="001000000000"/>
            <w:tcW w:w="4258" w:type="dxa"/>
            <w:noWrap/>
            <w:hideMark/>
          </w:tcPr>
          <w:p w:rsidR="008255EA" w:rsidRPr="00210984" w:rsidRDefault="008255EA" w:rsidP="008255EA">
            <w:pPr>
              <w:spacing w:line="360" w:lineRule="auto"/>
              <w:rPr>
                <w:rFonts w:ascii="Arial" w:hAnsi="Arial" w:cs="Arial"/>
                <w:b w:val="0"/>
                <w:bCs w:val="0"/>
                <w:lang w:val="el-GR" w:eastAsia="el-GR"/>
              </w:rPr>
            </w:pPr>
            <w:r w:rsidRPr="00647F21">
              <w:rPr>
                <w:rFonts w:ascii="Arial" w:hAnsi="Arial" w:cs="Arial"/>
                <w:b w:val="0"/>
                <w:bCs w:val="0"/>
                <w:lang w:eastAsia="el-GR"/>
              </w:rPr>
              <w:t> </w:t>
            </w:r>
          </w:p>
        </w:tc>
        <w:tc>
          <w:tcPr>
            <w:tcW w:w="1276" w:type="dxa"/>
          </w:tcPr>
          <w:p w:rsidR="008255EA" w:rsidRPr="00210984" w:rsidRDefault="008255EA" w:rsidP="008255EA">
            <w:pPr>
              <w:spacing w:line="360" w:lineRule="auto"/>
              <w:jc w:val="center"/>
              <w:cnfStyle w:val="100000000000"/>
              <w:rPr>
                <w:rFonts w:ascii="Arial" w:hAnsi="Arial" w:cs="Arial"/>
                <w:b w:val="0"/>
                <w:bCs w:val="0"/>
                <w:lang w:val="el-GR" w:eastAsia="el-GR"/>
              </w:rPr>
            </w:pPr>
            <w:r w:rsidRPr="00210984">
              <w:rPr>
                <w:rFonts w:ascii="Arial" w:hAnsi="Arial" w:cs="Arial"/>
                <w:b w:val="0"/>
                <w:bCs w:val="0"/>
                <w:lang w:val="el-GR" w:eastAsia="el-GR"/>
              </w:rPr>
              <w:t>2008</w:t>
            </w:r>
          </w:p>
        </w:tc>
        <w:tc>
          <w:tcPr>
            <w:tcW w:w="1134" w:type="dxa"/>
          </w:tcPr>
          <w:p w:rsidR="008255EA" w:rsidRPr="00210984" w:rsidRDefault="008255EA" w:rsidP="008255EA">
            <w:pPr>
              <w:spacing w:line="360" w:lineRule="auto"/>
              <w:jc w:val="center"/>
              <w:cnfStyle w:val="100000000000"/>
              <w:rPr>
                <w:rFonts w:ascii="Arial" w:hAnsi="Arial" w:cs="Arial"/>
                <w:b w:val="0"/>
                <w:bCs w:val="0"/>
                <w:lang w:val="el-GR" w:eastAsia="el-GR"/>
              </w:rPr>
            </w:pPr>
            <w:r w:rsidRPr="00210984">
              <w:rPr>
                <w:rFonts w:ascii="Arial" w:hAnsi="Arial" w:cs="Arial"/>
                <w:b w:val="0"/>
                <w:bCs w:val="0"/>
                <w:lang w:val="el-GR" w:eastAsia="el-GR"/>
              </w:rPr>
              <w:t>2009</w:t>
            </w:r>
          </w:p>
        </w:tc>
        <w:tc>
          <w:tcPr>
            <w:tcW w:w="1134" w:type="dxa"/>
          </w:tcPr>
          <w:p w:rsidR="008255EA" w:rsidRPr="00210984" w:rsidRDefault="008255EA" w:rsidP="008255EA">
            <w:pPr>
              <w:spacing w:line="360" w:lineRule="auto"/>
              <w:jc w:val="center"/>
              <w:cnfStyle w:val="100000000000"/>
              <w:rPr>
                <w:rFonts w:ascii="Arial" w:hAnsi="Arial" w:cs="Arial"/>
                <w:b w:val="0"/>
                <w:bCs w:val="0"/>
                <w:lang w:val="el-GR" w:eastAsia="el-GR"/>
              </w:rPr>
            </w:pPr>
            <w:r w:rsidRPr="00210984">
              <w:rPr>
                <w:rFonts w:ascii="Arial" w:hAnsi="Arial" w:cs="Arial"/>
                <w:b w:val="0"/>
                <w:bCs w:val="0"/>
                <w:lang w:val="el-GR" w:eastAsia="el-GR"/>
              </w:rPr>
              <w:t>2010</w:t>
            </w:r>
          </w:p>
        </w:tc>
      </w:tr>
      <w:tr w:rsidR="008255EA" w:rsidRPr="00647F21" w:rsidTr="00E435AF">
        <w:trPr>
          <w:cnfStyle w:val="000000100000"/>
          <w:trHeight w:val="255"/>
        </w:trPr>
        <w:tc>
          <w:tcPr>
            <w:cnfStyle w:val="001000000000"/>
            <w:tcW w:w="4258" w:type="dxa"/>
            <w:noWrap/>
            <w:hideMark/>
          </w:tcPr>
          <w:p w:rsidR="008255EA" w:rsidRPr="00647F21" w:rsidRDefault="005502BE" w:rsidP="008255EA">
            <w:pPr>
              <w:spacing w:line="360" w:lineRule="auto"/>
              <w:rPr>
                <w:rFonts w:ascii="Arial" w:hAnsi="Arial" w:cs="Arial"/>
                <w:b w:val="0"/>
                <w:bCs w:val="0"/>
                <w:lang w:eastAsia="el-GR"/>
              </w:rPr>
            </w:pPr>
            <w:r w:rsidRPr="008255EA">
              <w:rPr>
                <w:rFonts w:ascii="Arial" w:hAnsi="Arial" w:cs="Arial"/>
                <w:lang w:val="el-GR"/>
              </w:rPr>
              <w:t>Ποσοστό συμμετοχής</w:t>
            </w:r>
          </w:p>
        </w:tc>
        <w:tc>
          <w:tcPr>
            <w:tcW w:w="1276" w:type="dxa"/>
          </w:tcPr>
          <w:p w:rsidR="008255EA" w:rsidRPr="005502BE" w:rsidRDefault="008255EA" w:rsidP="008255EA">
            <w:pPr>
              <w:spacing w:line="360" w:lineRule="auto"/>
              <w:jc w:val="right"/>
              <w:cnfStyle w:val="000000100000"/>
              <w:rPr>
                <w:rFonts w:ascii="Arial" w:hAnsi="Arial" w:cs="Arial"/>
                <w:b/>
                <w:bCs/>
                <w:lang w:val="el-GR"/>
              </w:rPr>
            </w:pPr>
            <w:r>
              <w:rPr>
                <w:rFonts w:ascii="Arial" w:hAnsi="Arial" w:cs="Arial"/>
                <w:b/>
                <w:bCs/>
              </w:rPr>
              <w:t>38,1</w:t>
            </w:r>
            <w:r w:rsidR="005502BE">
              <w:rPr>
                <w:rFonts w:ascii="Arial" w:hAnsi="Arial" w:cs="Arial"/>
                <w:b/>
                <w:bCs/>
                <w:lang w:val="el-GR"/>
              </w:rPr>
              <w:t>%</w:t>
            </w:r>
          </w:p>
        </w:tc>
        <w:tc>
          <w:tcPr>
            <w:tcW w:w="1134" w:type="dxa"/>
          </w:tcPr>
          <w:p w:rsidR="008255EA" w:rsidRPr="005502BE" w:rsidRDefault="008255EA" w:rsidP="008255EA">
            <w:pPr>
              <w:spacing w:line="360" w:lineRule="auto"/>
              <w:jc w:val="right"/>
              <w:cnfStyle w:val="000000100000"/>
              <w:rPr>
                <w:rFonts w:ascii="Arial" w:hAnsi="Arial" w:cs="Arial"/>
                <w:b/>
                <w:bCs/>
                <w:lang w:val="el-GR"/>
              </w:rPr>
            </w:pPr>
            <w:r>
              <w:rPr>
                <w:rFonts w:ascii="Arial" w:hAnsi="Arial" w:cs="Arial"/>
                <w:b/>
                <w:bCs/>
              </w:rPr>
              <w:t>38,5</w:t>
            </w:r>
            <w:r w:rsidR="005502BE">
              <w:rPr>
                <w:rFonts w:ascii="Arial" w:hAnsi="Arial" w:cs="Arial"/>
                <w:b/>
                <w:bCs/>
                <w:lang w:val="el-GR"/>
              </w:rPr>
              <w:t>%</w:t>
            </w:r>
          </w:p>
        </w:tc>
        <w:tc>
          <w:tcPr>
            <w:tcW w:w="1134" w:type="dxa"/>
          </w:tcPr>
          <w:p w:rsidR="008255EA" w:rsidRPr="005502BE" w:rsidRDefault="008255EA" w:rsidP="008255EA">
            <w:pPr>
              <w:spacing w:line="360" w:lineRule="auto"/>
              <w:jc w:val="right"/>
              <w:cnfStyle w:val="000000100000"/>
              <w:rPr>
                <w:rFonts w:ascii="Arial" w:hAnsi="Arial" w:cs="Arial"/>
                <w:b/>
                <w:bCs/>
                <w:lang w:val="el-GR"/>
              </w:rPr>
            </w:pPr>
            <w:r>
              <w:rPr>
                <w:rFonts w:ascii="Arial" w:hAnsi="Arial" w:cs="Arial"/>
                <w:b/>
                <w:bCs/>
              </w:rPr>
              <w:t>41,4</w:t>
            </w:r>
            <w:r w:rsidR="005502BE">
              <w:rPr>
                <w:rFonts w:ascii="Arial" w:hAnsi="Arial" w:cs="Arial"/>
                <w:b/>
                <w:bCs/>
                <w:lang w:val="el-GR"/>
              </w:rPr>
              <w:t>%</w:t>
            </w:r>
          </w:p>
        </w:tc>
      </w:tr>
      <w:tr w:rsidR="005502BE" w:rsidRPr="00647F21" w:rsidTr="00E435AF">
        <w:trPr>
          <w:trHeight w:val="255"/>
        </w:trPr>
        <w:tc>
          <w:tcPr>
            <w:cnfStyle w:val="001000000000"/>
            <w:tcW w:w="4258" w:type="dxa"/>
            <w:noWrap/>
            <w:hideMark/>
          </w:tcPr>
          <w:p w:rsidR="005502BE" w:rsidRPr="008255EA" w:rsidRDefault="005502BE" w:rsidP="008255EA">
            <w:pPr>
              <w:spacing w:line="360" w:lineRule="auto"/>
              <w:rPr>
                <w:rFonts w:ascii="Arial" w:hAnsi="Arial" w:cs="Arial"/>
                <w:lang w:val="el-GR"/>
              </w:rPr>
            </w:pPr>
            <w:r>
              <w:rPr>
                <w:rFonts w:ascii="Arial" w:hAnsi="Arial" w:cs="Arial"/>
                <w:lang w:val="el-GR"/>
              </w:rPr>
              <w:t xml:space="preserve">Κόστος </w:t>
            </w:r>
            <w:r w:rsidRPr="00210984">
              <w:rPr>
                <w:rFonts w:ascii="Arial" w:hAnsi="Arial" w:cs="Arial"/>
                <w:lang w:val="el-GR"/>
              </w:rPr>
              <w:t>(€)</w:t>
            </w:r>
          </w:p>
        </w:tc>
        <w:tc>
          <w:tcPr>
            <w:tcW w:w="1276" w:type="dxa"/>
          </w:tcPr>
          <w:p w:rsidR="005502BE" w:rsidRPr="00E35E22" w:rsidRDefault="005502BE" w:rsidP="002637B4">
            <w:pPr>
              <w:spacing w:line="360" w:lineRule="auto"/>
              <w:jc w:val="right"/>
              <w:cnfStyle w:val="000000000000"/>
              <w:rPr>
                <w:rFonts w:ascii="Arial" w:hAnsi="Arial" w:cs="Arial"/>
                <w:b/>
                <w:bCs/>
                <w:lang w:eastAsia="el-GR"/>
              </w:rPr>
            </w:pPr>
            <w:r w:rsidRPr="00E35E22">
              <w:rPr>
                <w:rFonts w:ascii="Arial" w:hAnsi="Arial" w:cs="Arial"/>
                <w:b/>
                <w:bCs/>
                <w:lang w:eastAsia="el-GR"/>
              </w:rPr>
              <w:t>152117,55</w:t>
            </w:r>
          </w:p>
        </w:tc>
        <w:tc>
          <w:tcPr>
            <w:tcW w:w="1134" w:type="dxa"/>
          </w:tcPr>
          <w:p w:rsidR="005502BE" w:rsidRPr="00E35E22" w:rsidRDefault="005502BE" w:rsidP="002637B4">
            <w:pPr>
              <w:spacing w:line="360" w:lineRule="auto"/>
              <w:jc w:val="right"/>
              <w:cnfStyle w:val="000000000000"/>
              <w:rPr>
                <w:rFonts w:ascii="Arial" w:hAnsi="Arial" w:cs="Arial"/>
                <w:b/>
                <w:bCs/>
                <w:lang w:eastAsia="el-GR"/>
              </w:rPr>
            </w:pPr>
            <w:r w:rsidRPr="00E35E22">
              <w:rPr>
                <w:rFonts w:ascii="Arial" w:hAnsi="Arial" w:cs="Arial"/>
                <w:b/>
                <w:bCs/>
                <w:lang w:eastAsia="el-GR"/>
              </w:rPr>
              <w:t>139824,8</w:t>
            </w:r>
          </w:p>
        </w:tc>
        <w:tc>
          <w:tcPr>
            <w:tcW w:w="1134" w:type="dxa"/>
          </w:tcPr>
          <w:p w:rsidR="005502BE" w:rsidRPr="00E35E22" w:rsidRDefault="005502BE" w:rsidP="002637B4">
            <w:pPr>
              <w:spacing w:line="360" w:lineRule="auto"/>
              <w:jc w:val="right"/>
              <w:cnfStyle w:val="000000000000"/>
              <w:rPr>
                <w:rFonts w:ascii="Arial" w:hAnsi="Arial" w:cs="Arial"/>
                <w:b/>
                <w:bCs/>
                <w:lang w:eastAsia="el-GR"/>
              </w:rPr>
            </w:pPr>
            <w:r w:rsidRPr="00E35E22">
              <w:rPr>
                <w:rFonts w:ascii="Arial" w:hAnsi="Arial" w:cs="Arial"/>
                <w:b/>
                <w:bCs/>
                <w:lang w:eastAsia="el-GR"/>
              </w:rPr>
              <w:t>119368,31</w:t>
            </w:r>
          </w:p>
        </w:tc>
      </w:tr>
    </w:tbl>
    <w:p w:rsidR="008255EA" w:rsidRDefault="008255EA" w:rsidP="008255EA">
      <w:pPr>
        <w:spacing w:line="360" w:lineRule="auto"/>
        <w:jc w:val="both"/>
        <w:rPr>
          <w:rFonts w:ascii="Arial" w:hAnsi="Arial" w:cs="Arial"/>
        </w:rPr>
      </w:pPr>
    </w:p>
    <w:p w:rsidR="00176A8A" w:rsidRPr="000D7F46" w:rsidRDefault="00176A8A" w:rsidP="008255EA">
      <w:pPr>
        <w:spacing w:line="360" w:lineRule="auto"/>
        <w:rPr>
          <w:rFonts w:ascii="Arial" w:hAnsi="Arial"/>
          <w:b/>
          <w:lang w:val="el-GR"/>
        </w:rPr>
      </w:pPr>
    </w:p>
    <w:p w:rsidR="006D4D84" w:rsidRDefault="00176A8A" w:rsidP="006D4D84">
      <w:pPr>
        <w:spacing w:line="360" w:lineRule="auto"/>
        <w:jc w:val="both"/>
        <w:rPr>
          <w:rFonts w:ascii="Arial" w:hAnsi="Arial" w:cs="Arial"/>
          <w:lang w:val="el-GR"/>
        </w:rPr>
      </w:pPr>
      <w:r w:rsidRPr="00847B86">
        <w:rPr>
          <w:rFonts w:ascii="Arial" w:hAnsi="Arial"/>
          <w:lang w:val="el-GR"/>
        </w:rPr>
        <w:t xml:space="preserve"> ε)</w:t>
      </w:r>
      <w:r>
        <w:rPr>
          <w:rFonts w:ascii="Arial" w:hAnsi="Arial"/>
          <w:lang w:val="el-GR"/>
        </w:rPr>
        <w:t xml:space="preserve"> </w:t>
      </w:r>
      <w:r w:rsidRPr="00C763DD">
        <w:rPr>
          <w:rFonts w:ascii="Arial" w:hAnsi="Arial" w:cs="Arial"/>
          <w:b/>
          <w:u w:val="single"/>
          <w:lang w:val="el-GR"/>
        </w:rPr>
        <w:t>Πιλοτικό πρόγραμμα εξέταση</w:t>
      </w:r>
      <w:r>
        <w:rPr>
          <w:rFonts w:ascii="Arial" w:hAnsi="Arial" w:cs="Arial"/>
          <w:b/>
          <w:u w:val="single"/>
          <w:lang w:val="el-GR"/>
        </w:rPr>
        <w:t>ς</w:t>
      </w:r>
      <w:r w:rsidRPr="00C763DD">
        <w:rPr>
          <w:rFonts w:ascii="Arial" w:hAnsi="Arial" w:cs="Arial"/>
          <w:b/>
          <w:u w:val="single"/>
          <w:lang w:val="el-GR"/>
        </w:rPr>
        <w:t xml:space="preserve"> μερίδας μαθητών Α τάξης σε επιλεγμένα δημοτικά σχολεία ανά το παγκύπριο</w:t>
      </w:r>
      <w:r w:rsidRPr="008D6B32">
        <w:rPr>
          <w:rFonts w:ascii="Arial" w:hAnsi="Arial" w:cs="Arial"/>
          <w:lang w:val="el-GR"/>
        </w:rPr>
        <w:t xml:space="preserve">. Σύμφωνα με το πρόγραμμα αυτό </w:t>
      </w:r>
      <w:r>
        <w:rPr>
          <w:rFonts w:ascii="Arial" w:hAnsi="Arial" w:cs="Arial"/>
          <w:lang w:val="el-GR"/>
        </w:rPr>
        <w:t>μερίδα παιδιών</w:t>
      </w:r>
      <w:r w:rsidRPr="008D6B32">
        <w:rPr>
          <w:rFonts w:ascii="Arial" w:hAnsi="Arial" w:cs="Arial"/>
          <w:lang w:val="el-GR"/>
        </w:rPr>
        <w:t xml:space="preserve"> που φοιτούν στην Α τάξη εξετάζονται στην αρχή της σχολικής χρονιάς από κυβερνητικό οδοντίατρο και τους δίνεται παραπεμπτικό σημείωμα για οδοντιατρική θεραπεία. Σε αντίθεση με το πρόγραμμα συνεργασίας τα έξοδα θεραπείας επιβαρύνουν τους γονείς. Με το πέρας της σχολικής χρονιάς τα παιδιά επανεξετάζονται για να ελεγχθεί το ποσοστό συμμετοχής στο πρόγραμμα και η δυνατότητα εφαρμογής του σε όλα τα σχολεία ανά το παγκύπριο. </w:t>
      </w:r>
      <w:bookmarkStart w:id="41" w:name="_Toc508097785"/>
      <w:bookmarkStart w:id="42" w:name="_Toc508098478"/>
      <w:bookmarkStart w:id="43" w:name="_Toc508099687"/>
      <w:bookmarkStart w:id="44" w:name="_Toc508100122"/>
      <w:bookmarkStart w:id="45" w:name="_Toc508100319"/>
      <w:bookmarkStart w:id="46" w:name="_Toc508100744"/>
      <w:bookmarkStart w:id="47" w:name="_Toc508101070"/>
      <w:bookmarkStart w:id="48" w:name="_Toc523898777"/>
      <w:bookmarkStart w:id="49" w:name="_Toc1872635"/>
      <w:bookmarkStart w:id="50" w:name="_Toc2063206"/>
      <w:bookmarkStart w:id="51" w:name="_Toc2063366"/>
      <w:bookmarkStart w:id="52" w:name="_Toc48029819"/>
      <w:bookmarkStart w:id="53" w:name="_Toc71423614"/>
      <w:bookmarkStart w:id="54" w:name="_Toc71431071"/>
      <w:bookmarkEnd w:id="34"/>
      <w:bookmarkEnd w:id="35"/>
      <w:bookmarkEnd w:id="36"/>
      <w:bookmarkEnd w:id="37"/>
      <w:bookmarkEnd w:id="38"/>
      <w:bookmarkEnd w:id="39"/>
      <w:bookmarkEnd w:id="40"/>
    </w:p>
    <w:p w:rsidR="00A83CE5" w:rsidRDefault="00A83CE5" w:rsidP="00A83CE5">
      <w:pPr>
        <w:spacing w:line="360" w:lineRule="auto"/>
        <w:jc w:val="both"/>
        <w:rPr>
          <w:rFonts w:ascii="Arial" w:hAnsi="Arial" w:cs="Arial"/>
          <w:lang w:val="el-GR"/>
        </w:rPr>
      </w:pPr>
    </w:p>
    <w:p w:rsidR="00A83CE5" w:rsidRPr="00A83CE5" w:rsidRDefault="00A83CE5" w:rsidP="00A83CE5">
      <w:pPr>
        <w:spacing w:line="360" w:lineRule="auto"/>
        <w:jc w:val="both"/>
        <w:rPr>
          <w:rFonts w:ascii="Arial" w:hAnsi="Arial" w:cs="Arial"/>
          <w:lang w:val="el-GR"/>
        </w:rPr>
      </w:pPr>
      <w:r w:rsidRPr="00A83CE5">
        <w:rPr>
          <w:rFonts w:ascii="Arial" w:hAnsi="Arial" w:cs="Arial"/>
          <w:lang w:val="el-GR"/>
        </w:rPr>
        <w:t>Φέτος, το πιλοτικό μέχρι τώρα πρόγραμμα εξέτασης των μαθητών της Α τάξης, επεκτάθηκε παγκύπρια καλύπτοντας όλα τα σχολεία με εξαίρεση τα σχολεία τα οποία θα επισκεπτόταν η κινητή οδοντιατρική μονάδα. Σύνολο δηλαδή 6948 μαθητές εν αντιθέσει με τους 2446 κατά το 2009-10 και 1912 κατά το 2008-09.</w:t>
      </w:r>
      <w:r>
        <w:rPr>
          <w:rFonts w:ascii="Arial" w:hAnsi="Arial" w:cs="Arial"/>
          <w:lang w:val="el-GR"/>
        </w:rPr>
        <w:t xml:space="preserve"> Ο παρακάτω πίνακας δείχνει τη διαχρονική μεταβολή του ποσοστού παραπομπής και ανταπόκρισης </w:t>
      </w:r>
      <w:r w:rsidR="00926190">
        <w:rPr>
          <w:rFonts w:ascii="Arial" w:hAnsi="Arial" w:cs="Arial"/>
          <w:lang w:val="el-GR"/>
        </w:rPr>
        <w:t>σ</w:t>
      </w:r>
      <w:r>
        <w:rPr>
          <w:rFonts w:ascii="Arial" w:hAnsi="Arial" w:cs="Arial"/>
          <w:lang w:val="el-GR"/>
        </w:rPr>
        <w:t>το πρόγραμμα αυτό (</w:t>
      </w:r>
      <w:r w:rsidR="005502BE">
        <w:rPr>
          <w:rFonts w:ascii="Arial" w:hAnsi="Arial" w:cs="Arial"/>
          <w:lang w:val="el-GR"/>
        </w:rPr>
        <w:t>Σχεδ</w:t>
      </w:r>
      <w:r>
        <w:rPr>
          <w:rFonts w:ascii="Arial" w:hAnsi="Arial" w:cs="Arial"/>
          <w:lang w:val="el-GR"/>
        </w:rPr>
        <w:t>. 3.2.</w:t>
      </w:r>
      <w:r w:rsidR="005502BE">
        <w:rPr>
          <w:rFonts w:ascii="Arial" w:hAnsi="Arial" w:cs="Arial"/>
          <w:lang w:val="el-GR"/>
        </w:rPr>
        <w:t>5</w:t>
      </w:r>
      <w:r>
        <w:rPr>
          <w:rFonts w:ascii="Arial" w:hAnsi="Arial" w:cs="Arial"/>
          <w:lang w:val="el-GR"/>
        </w:rPr>
        <w:t>)</w:t>
      </w:r>
    </w:p>
    <w:p w:rsidR="00A83CE5" w:rsidRDefault="00A83CE5" w:rsidP="00A83CE5">
      <w:pPr>
        <w:spacing w:line="360" w:lineRule="auto"/>
        <w:jc w:val="both"/>
        <w:rPr>
          <w:rFonts w:ascii="Arial" w:hAnsi="Arial" w:cs="Arial"/>
          <w:lang w:val="el-GR"/>
        </w:rPr>
      </w:pPr>
    </w:p>
    <w:p w:rsidR="006D4D84" w:rsidRDefault="006D4D84" w:rsidP="006D4D84">
      <w:pPr>
        <w:spacing w:line="360" w:lineRule="auto"/>
        <w:jc w:val="both"/>
        <w:rPr>
          <w:rFonts w:ascii="Arial" w:hAnsi="Arial" w:cs="Arial"/>
          <w:lang w:val="el-GR"/>
        </w:rPr>
      </w:pPr>
    </w:p>
    <w:p w:rsidR="005502BE" w:rsidRDefault="005502BE" w:rsidP="006D4D84">
      <w:pPr>
        <w:spacing w:line="360" w:lineRule="auto"/>
        <w:jc w:val="both"/>
        <w:rPr>
          <w:rFonts w:ascii="Arial" w:hAnsi="Arial" w:cs="Arial"/>
          <w:bCs/>
          <w:lang w:val="el-GR"/>
        </w:rPr>
      </w:pPr>
    </w:p>
    <w:p w:rsidR="005502BE" w:rsidRDefault="005502BE" w:rsidP="006D4D84">
      <w:pPr>
        <w:spacing w:line="360" w:lineRule="auto"/>
        <w:jc w:val="both"/>
        <w:rPr>
          <w:rFonts w:ascii="Arial" w:hAnsi="Arial" w:cs="Arial"/>
          <w:bCs/>
          <w:lang w:val="el-GR"/>
        </w:rPr>
      </w:pPr>
    </w:p>
    <w:p w:rsidR="005502BE" w:rsidRDefault="005502BE" w:rsidP="006D4D84">
      <w:pPr>
        <w:spacing w:line="360" w:lineRule="auto"/>
        <w:jc w:val="both"/>
        <w:rPr>
          <w:rFonts w:ascii="Arial" w:hAnsi="Arial" w:cs="Arial"/>
          <w:bCs/>
          <w:lang w:val="el-GR"/>
        </w:rPr>
      </w:pPr>
    </w:p>
    <w:p w:rsidR="00E435AF" w:rsidRDefault="00E435AF" w:rsidP="006D4D84">
      <w:pPr>
        <w:spacing w:line="360" w:lineRule="auto"/>
        <w:jc w:val="both"/>
        <w:rPr>
          <w:rFonts w:ascii="Arial" w:hAnsi="Arial" w:cs="Arial"/>
          <w:bCs/>
          <w:lang w:val="el-GR"/>
        </w:rPr>
      </w:pPr>
    </w:p>
    <w:p w:rsidR="00E435AF" w:rsidRDefault="00E435AF" w:rsidP="006D4D84">
      <w:pPr>
        <w:spacing w:line="360" w:lineRule="auto"/>
        <w:jc w:val="both"/>
        <w:rPr>
          <w:rFonts w:ascii="Arial" w:hAnsi="Arial" w:cs="Arial"/>
          <w:bCs/>
          <w:lang w:val="el-GR"/>
        </w:rPr>
      </w:pPr>
    </w:p>
    <w:p w:rsidR="00F9673C" w:rsidRDefault="00F9673C" w:rsidP="006D4D84">
      <w:pPr>
        <w:spacing w:line="360" w:lineRule="auto"/>
        <w:jc w:val="both"/>
        <w:rPr>
          <w:rFonts w:ascii="Arial" w:hAnsi="Arial" w:cs="Arial"/>
          <w:bCs/>
          <w:lang w:val="el-GR"/>
        </w:rPr>
      </w:pPr>
    </w:p>
    <w:p w:rsidR="006D4D84" w:rsidRPr="00A83CE5" w:rsidRDefault="005502BE" w:rsidP="006D4D84">
      <w:pPr>
        <w:spacing w:line="360" w:lineRule="auto"/>
        <w:jc w:val="both"/>
        <w:rPr>
          <w:rFonts w:ascii="Arial" w:hAnsi="Arial" w:cs="Arial"/>
          <w:bCs/>
          <w:lang w:val="el-GR"/>
        </w:rPr>
      </w:pPr>
      <w:r>
        <w:rPr>
          <w:rFonts w:ascii="Arial" w:hAnsi="Arial" w:cs="Arial"/>
          <w:bCs/>
          <w:lang w:val="el-GR"/>
        </w:rPr>
        <w:lastRenderedPageBreak/>
        <w:t>Σχεδ</w:t>
      </w:r>
      <w:r w:rsidR="00A83CE5" w:rsidRPr="00A83CE5">
        <w:rPr>
          <w:rFonts w:ascii="Arial" w:hAnsi="Arial" w:cs="Arial"/>
          <w:bCs/>
          <w:lang w:val="el-GR"/>
        </w:rPr>
        <w:t>.3.2.</w:t>
      </w:r>
      <w:r>
        <w:rPr>
          <w:rFonts w:ascii="Arial" w:hAnsi="Arial" w:cs="Arial"/>
          <w:bCs/>
          <w:lang w:val="el-GR"/>
        </w:rPr>
        <w:t>5</w:t>
      </w:r>
      <w:r w:rsidR="00A83CE5" w:rsidRPr="00A83CE5">
        <w:rPr>
          <w:rFonts w:ascii="Arial" w:hAnsi="Arial" w:cs="Arial"/>
          <w:bCs/>
          <w:lang w:val="el-GR"/>
        </w:rPr>
        <w:t xml:space="preserve">: Διαχρονική μεταβολή του ποσοστού παραπομπής και ανταπόκρισης </w:t>
      </w:r>
      <w:r w:rsidR="00926190">
        <w:rPr>
          <w:rFonts w:ascii="Arial" w:hAnsi="Arial" w:cs="Arial"/>
          <w:bCs/>
          <w:lang w:val="el-GR"/>
        </w:rPr>
        <w:t>σ</w:t>
      </w:r>
      <w:r w:rsidR="00A83CE5" w:rsidRPr="00A83CE5">
        <w:rPr>
          <w:rFonts w:ascii="Arial" w:hAnsi="Arial" w:cs="Arial"/>
          <w:bCs/>
          <w:lang w:val="el-GR"/>
        </w:rPr>
        <w:t>το πρόγραμμα εξέτασης των μαθητών της Α τάξης</w:t>
      </w:r>
    </w:p>
    <w:p w:rsidR="006D4D84" w:rsidRDefault="00A83CE5" w:rsidP="00F85E2A">
      <w:pPr>
        <w:pStyle w:val="Heading3"/>
        <w:spacing w:line="360" w:lineRule="auto"/>
        <w:rPr>
          <w:b/>
          <w:bCs w:val="0"/>
          <w:sz w:val="24"/>
        </w:rPr>
      </w:pPr>
      <w:r w:rsidRPr="00A83CE5">
        <w:rPr>
          <w:b/>
          <w:bCs w:val="0"/>
          <w:noProof/>
          <w:sz w:val="24"/>
          <w:lang w:eastAsia="el-GR"/>
        </w:rPr>
        <w:drawing>
          <wp:inline distT="0" distB="0" distL="0" distR="0">
            <wp:extent cx="4572000" cy="2743200"/>
            <wp:effectExtent l="19050" t="0" r="19050" b="0"/>
            <wp:docPr id="21"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D4D84" w:rsidRDefault="006D4D84" w:rsidP="00F85E2A">
      <w:pPr>
        <w:pStyle w:val="Heading3"/>
        <w:spacing w:line="360" w:lineRule="auto"/>
        <w:rPr>
          <w:b/>
          <w:bCs w:val="0"/>
          <w:sz w:val="24"/>
        </w:rPr>
      </w:pPr>
    </w:p>
    <w:p w:rsidR="006D4D84" w:rsidRDefault="006D4D84" w:rsidP="00F85E2A">
      <w:pPr>
        <w:pStyle w:val="Heading3"/>
        <w:spacing w:line="360" w:lineRule="auto"/>
        <w:rPr>
          <w:b/>
          <w:bCs w:val="0"/>
          <w:sz w:val="24"/>
        </w:rPr>
      </w:pPr>
    </w:p>
    <w:p w:rsidR="006D4D84" w:rsidRDefault="006D4D84">
      <w:pPr>
        <w:spacing w:after="200" w:line="276" w:lineRule="auto"/>
        <w:rPr>
          <w:rFonts w:ascii="Arial" w:hAnsi="Arial" w:cs="Arial"/>
          <w:b/>
          <w:szCs w:val="20"/>
          <w:lang w:val="el-GR"/>
        </w:rPr>
      </w:pPr>
      <w:r>
        <w:rPr>
          <w:b/>
          <w:bCs/>
        </w:rPr>
        <w:br w:type="page"/>
      </w:r>
    </w:p>
    <w:p w:rsidR="00176A8A" w:rsidRDefault="00176A8A" w:rsidP="00F85E2A">
      <w:pPr>
        <w:pStyle w:val="Heading3"/>
        <w:spacing w:line="360" w:lineRule="auto"/>
        <w:rPr>
          <w:b/>
          <w:bCs w:val="0"/>
          <w:sz w:val="24"/>
        </w:rPr>
      </w:pPr>
      <w:r>
        <w:rPr>
          <w:b/>
          <w:bCs w:val="0"/>
          <w:sz w:val="24"/>
        </w:rPr>
        <w:lastRenderedPageBreak/>
        <w:t>3.</w:t>
      </w:r>
      <w:r w:rsidR="005502BE">
        <w:rPr>
          <w:b/>
          <w:bCs w:val="0"/>
          <w:sz w:val="24"/>
        </w:rPr>
        <w:t>3</w:t>
      </w:r>
      <w:r>
        <w:rPr>
          <w:b/>
          <w:bCs w:val="0"/>
          <w:sz w:val="24"/>
        </w:rPr>
        <w:t>. Κλινική Θεραπεία των Οδοντοστοματολογικών και Γναθοπροσωπικών Βλαβών</w:t>
      </w:r>
      <w:bookmarkEnd w:id="41"/>
      <w:bookmarkEnd w:id="42"/>
      <w:bookmarkEnd w:id="43"/>
      <w:bookmarkEnd w:id="44"/>
      <w:bookmarkEnd w:id="45"/>
      <w:bookmarkEnd w:id="46"/>
      <w:bookmarkEnd w:id="47"/>
      <w:bookmarkEnd w:id="48"/>
      <w:bookmarkEnd w:id="49"/>
      <w:bookmarkEnd w:id="50"/>
      <w:bookmarkEnd w:id="51"/>
      <w:bookmarkEnd w:id="52"/>
      <w:bookmarkEnd w:id="53"/>
      <w:bookmarkEnd w:id="54"/>
    </w:p>
    <w:p w:rsidR="00176A8A" w:rsidRDefault="00176A8A" w:rsidP="00176A8A">
      <w:pPr>
        <w:jc w:val="both"/>
        <w:rPr>
          <w:rFonts w:ascii="Arial" w:hAnsi="Arial" w:cs="Arial"/>
          <w:lang w:val="el-GR"/>
        </w:rPr>
      </w:pPr>
    </w:p>
    <w:p w:rsidR="00176A8A" w:rsidRDefault="00176A8A" w:rsidP="006265C4">
      <w:pPr>
        <w:spacing w:line="360" w:lineRule="auto"/>
        <w:jc w:val="both"/>
        <w:rPr>
          <w:rFonts w:ascii="Arial" w:hAnsi="Arial" w:cs="Arial"/>
          <w:lang w:val="el-GR"/>
        </w:rPr>
      </w:pPr>
      <w:r>
        <w:rPr>
          <w:rFonts w:ascii="Arial" w:hAnsi="Arial" w:cs="Arial"/>
          <w:lang w:val="el-GR"/>
        </w:rPr>
        <w:t xml:space="preserve">Στον τομέα αυτό υπάγεται η </w:t>
      </w:r>
      <w:r w:rsidRPr="00EB2AE7">
        <w:rPr>
          <w:rFonts w:ascii="Arial" w:hAnsi="Arial" w:cs="Arial"/>
          <w:u w:val="single"/>
          <w:lang w:val="el-GR"/>
        </w:rPr>
        <w:t>δευτεροβάθμια και τριτοβάθμια φροντίδα</w:t>
      </w:r>
      <w:r>
        <w:rPr>
          <w:rFonts w:ascii="Arial" w:hAnsi="Arial" w:cs="Arial"/>
          <w:lang w:val="el-GR"/>
        </w:rPr>
        <w:t xml:space="preserve"> στοματικής υγείας, που προσφέρεται σ</w:t>
      </w:r>
      <w:r w:rsidR="002637B4">
        <w:rPr>
          <w:rFonts w:ascii="Arial" w:hAnsi="Arial" w:cs="Arial"/>
          <w:lang w:val="el-GR"/>
        </w:rPr>
        <w:t>ε ό</w:t>
      </w:r>
      <w:r>
        <w:rPr>
          <w:rFonts w:ascii="Arial" w:hAnsi="Arial" w:cs="Arial"/>
          <w:lang w:val="el-GR"/>
        </w:rPr>
        <w:t>σους επισκέπτονται τις Οδοντιατρικές Υπηρεσίες (Πίνακας 3.3, Διάγραμμα 3.</w:t>
      </w:r>
      <w:r w:rsidR="005502BE">
        <w:rPr>
          <w:rFonts w:ascii="Arial" w:hAnsi="Arial" w:cs="Arial"/>
          <w:lang w:val="el-GR"/>
        </w:rPr>
        <w:t>3</w:t>
      </w:r>
      <w:r>
        <w:rPr>
          <w:rFonts w:ascii="Arial" w:hAnsi="Arial" w:cs="Arial"/>
          <w:lang w:val="el-GR"/>
        </w:rPr>
        <w:t xml:space="preserve"> )</w:t>
      </w:r>
    </w:p>
    <w:p w:rsidR="00176A8A" w:rsidRDefault="00176A8A" w:rsidP="006265C4">
      <w:pPr>
        <w:spacing w:line="360" w:lineRule="auto"/>
        <w:jc w:val="both"/>
        <w:rPr>
          <w:rFonts w:ascii="Arial" w:hAnsi="Arial" w:cs="Arial"/>
          <w:lang w:val="el-GR"/>
        </w:rPr>
      </w:pPr>
    </w:p>
    <w:p w:rsidR="00176A8A" w:rsidRDefault="00176A8A" w:rsidP="006265C4">
      <w:pPr>
        <w:pStyle w:val="BodyTextIndent"/>
        <w:spacing w:line="360" w:lineRule="auto"/>
        <w:ind w:left="0" w:firstLine="0"/>
        <w:rPr>
          <w:b w:val="0"/>
          <w:bCs w:val="0"/>
        </w:rPr>
      </w:pPr>
      <w:r>
        <w:rPr>
          <w:b w:val="0"/>
          <w:bCs w:val="0"/>
        </w:rPr>
        <w:t>Η παροχή δευτεροβάθμιας και τριτοβάθμιας οδοντιατρικής φροντίδας συνεχίστηκε σε όλα τα Επαρχιακά Νοσοκομεία, τα Αστικά και  Αγροτικά Κέντρα Υγείας. Ειδικότερα, οι επισκέψεις οδοντιάτρου στα Αστικά και Αγροτικά Κέντρα Υγείας αυξήθηκαν ενώ κατά το 20</w:t>
      </w:r>
      <w:r w:rsidR="006D4D84">
        <w:rPr>
          <w:b w:val="0"/>
          <w:bCs w:val="0"/>
        </w:rPr>
        <w:t>10</w:t>
      </w:r>
      <w:r>
        <w:rPr>
          <w:b w:val="0"/>
          <w:bCs w:val="0"/>
        </w:rPr>
        <w:t xml:space="preserve"> λειτούργησε για πρώτη φορά το οδοντιατρείο στο Κέντρο Υγείας </w:t>
      </w:r>
      <w:r w:rsidR="006D4D84">
        <w:rPr>
          <w:b w:val="0"/>
          <w:bCs w:val="0"/>
        </w:rPr>
        <w:t>Λινόπετρας</w:t>
      </w:r>
      <w:r>
        <w:rPr>
          <w:b w:val="0"/>
          <w:bCs w:val="0"/>
        </w:rPr>
        <w:t xml:space="preserve"> </w:t>
      </w:r>
    </w:p>
    <w:p w:rsidR="00176A8A" w:rsidRDefault="00176A8A" w:rsidP="006265C4">
      <w:pPr>
        <w:pStyle w:val="BodyTextIndent"/>
        <w:spacing w:line="360" w:lineRule="auto"/>
        <w:ind w:left="0" w:firstLine="0"/>
        <w:rPr>
          <w:b w:val="0"/>
          <w:bCs w:val="0"/>
        </w:rPr>
      </w:pPr>
    </w:p>
    <w:p w:rsidR="00176A8A" w:rsidRDefault="00176A8A" w:rsidP="006265C4">
      <w:pPr>
        <w:spacing w:line="360" w:lineRule="auto"/>
        <w:jc w:val="both"/>
        <w:rPr>
          <w:rFonts w:ascii="Arial" w:hAnsi="Arial" w:cs="Arial"/>
          <w:lang w:val="el-GR"/>
        </w:rPr>
      </w:pPr>
      <w:r>
        <w:rPr>
          <w:rFonts w:ascii="Arial" w:hAnsi="Arial" w:cs="Arial"/>
          <w:lang w:val="el-GR"/>
        </w:rPr>
        <w:t>Στα πλαίσια της ποιοτικής αναβάθμισης οι Οδοντιατρικές Υπηρεσίες προχώρησαν στην αγορά εξοπλισμού ύψους €</w:t>
      </w:r>
      <w:r w:rsidR="006265C4">
        <w:rPr>
          <w:rFonts w:ascii="Arial" w:hAnsi="Arial" w:cs="Arial"/>
          <w:lang w:val="el-GR"/>
        </w:rPr>
        <w:t>105,000.00</w:t>
      </w:r>
      <w:r>
        <w:rPr>
          <w:rFonts w:ascii="Arial" w:hAnsi="Arial" w:cs="Arial"/>
          <w:lang w:val="el-GR"/>
        </w:rPr>
        <w:t xml:space="preserve"> ο οποίος μεταξύ άλλων χρησιμοποιήθηκε ως ακολούθως:</w:t>
      </w:r>
    </w:p>
    <w:p w:rsidR="00B05520" w:rsidRPr="006265C4" w:rsidRDefault="00B835F8" w:rsidP="006265C4">
      <w:pPr>
        <w:numPr>
          <w:ilvl w:val="0"/>
          <w:numId w:val="21"/>
        </w:numPr>
        <w:spacing w:line="360" w:lineRule="auto"/>
        <w:jc w:val="both"/>
        <w:rPr>
          <w:rFonts w:ascii="Arial" w:hAnsi="Arial" w:cs="Arial"/>
          <w:lang w:val="el-GR"/>
        </w:rPr>
      </w:pPr>
      <w:r w:rsidRPr="006265C4">
        <w:rPr>
          <w:rFonts w:ascii="Arial" w:hAnsi="Arial" w:cs="Arial"/>
          <w:lang w:val="el-GR"/>
        </w:rPr>
        <w:t>Αγορά 2 οδοντιατρικών καρέκλων για τα αγροτικά κέντρα Ορμήδειας και Αυγόρου - €30,000.00</w:t>
      </w:r>
    </w:p>
    <w:p w:rsidR="00B05520" w:rsidRPr="006265C4" w:rsidRDefault="00B835F8" w:rsidP="006265C4">
      <w:pPr>
        <w:numPr>
          <w:ilvl w:val="0"/>
          <w:numId w:val="21"/>
        </w:numPr>
        <w:spacing w:line="360" w:lineRule="auto"/>
        <w:jc w:val="both"/>
        <w:rPr>
          <w:rFonts w:ascii="Arial" w:hAnsi="Arial" w:cs="Arial"/>
          <w:lang w:val="el-GR"/>
        </w:rPr>
      </w:pPr>
      <w:r w:rsidRPr="006265C4">
        <w:rPr>
          <w:rFonts w:ascii="Arial" w:hAnsi="Arial" w:cs="Arial"/>
          <w:lang w:val="el-GR"/>
        </w:rPr>
        <w:t>Ενίσχυση εξοπλισμού (εργαλεία και μικροσυσκευές) ΟΛΩΝ των κέντρων παγκύπρια - €75,000.00</w:t>
      </w:r>
    </w:p>
    <w:p w:rsidR="00B05520" w:rsidRPr="006265C4" w:rsidRDefault="006265C4" w:rsidP="006265C4">
      <w:pPr>
        <w:spacing w:line="360" w:lineRule="auto"/>
        <w:ind w:left="360"/>
        <w:jc w:val="both"/>
        <w:rPr>
          <w:rFonts w:ascii="Arial" w:hAnsi="Arial" w:cs="Arial"/>
          <w:lang w:val="el-GR"/>
        </w:rPr>
      </w:pPr>
      <w:r>
        <w:rPr>
          <w:rFonts w:ascii="Arial" w:hAnsi="Arial" w:cs="Arial"/>
          <w:lang w:val="el-GR"/>
        </w:rPr>
        <w:t>Ενώ για τη σ</w:t>
      </w:r>
      <w:r w:rsidR="00B835F8" w:rsidRPr="006265C4">
        <w:rPr>
          <w:rFonts w:ascii="Arial" w:hAnsi="Arial" w:cs="Arial"/>
          <w:lang w:val="el-GR"/>
        </w:rPr>
        <w:t xml:space="preserve">υνεχή συντήρηση </w:t>
      </w:r>
      <w:r>
        <w:rPr>
          <w:rFonts w:ascii="Arial" w:hAnsi="Arial" w:cs="Arial"/>
          <w:lang w:val="el-GR"/>
        </w:rPr>
        <w:t xml:space="preserve">των </w:t>
      </w:r>
      <w:r w:rsidR="00B835F8" w:rsidRPr="006265C4">
        <w:rPr>
          <w:rFonts w:ascii="Arial" w:hAnsi="Arial" w:cs="Arial"/>
          <w:lang w:val="el-GR"/>
        </w:rPr>
        <w:t xml:space="preserve">μηχανημάτων </w:t>
      </w:r>
      <w:r>
        <w:rPr>
          <w:rFonts w:ascii="Arial" w:hAnsi="Arial" w:cs="Arial"/>
          <w:lang w:val="el-GR"/>
        </w:rPr>
        <w:t>δαπανήθηκαν</w:t>
      </w:r>
      <w:r w:rsidR="00B835F8" w:rsidRPr="006265C4">
        <w:rPr>
          <w:rFonts w:ascii="Arial" w:hAnsi="Arial" w:cs="Arial"/>
          <w:lang w:val="el-GR"/>
        </w:rPr>
        <w:t xml:space="preserve"> €40,000.00</w:t>
      </w:r>
    </w:p>
    <w:p w:rsidR="006265C4" w:rsidRDefault="006265C4" w:rsidP="006265C4">
      <w:pPr>
        <w:spacing w:line="360" w:lineRule="auto"/>
        <w:jc w:val="both"/>
        <w:rPr>
          <w:rFonts w:ascii="Arial" w:hAnsi="Arial" w:cs="Arial"/>
          <w:lang w:val="el-GR"/>
        </w:rPr>
      </w:pPr>
    </w:p>
    <w:p w:rsidR="00176A8A" w:rsidRDefault="00176A8A" w:rsidP="00176A8A">
      <w:pPr>
        <w:pStyle w:val="BodyTextIndent"/>
        <w:ind w:left="0" w:firstLine="0"/>
        <w:rPr>
          <w:b w:val="0"/>
          <w:bCs w:val="0"/>
        </w:rPr>
      </w:pPr>
    </w:p>
    <w:p w:rsidR="006265C4" w:rsidRPr="006265C4" w:rsidRDefault="00176A8A" w:rsidP="006265C4">
      <w:pPr>
        <w:spacing w:line="360" w:lineRule="auto"/>
        <w:jc w:val="both"/>
        <w:rPr>
          <w:rFonts w:ascii="Arial" w:hAnsi="Arial" w:cs="Arial"/>
          <w:lang w:val="el-GR"/>
        </w:rPr>
      </w:pPr>
      <w:r w:rsidRPr="006265C4">
        <w:rPr>
          <w:rFonts w:ascii="Arial" w:hAnsi="Arial" w:cs="Arial"/>
          <w:bCs/>
          <w:lang w:val="el-GR"/>
        </w:rPr>
        <w:t>Παράλληλα έγιναν ανακαινίσεις και εκσυγχρονίστηκαν οι κτιριακές εγκαταστάσεις στο Παλαιό Νοσοκομείο Λευκωσίας</w:t>
      </w:r>
      <w:r w:rsidR="006265C4" w:rsidRPr="006265C4">
        <w:rPr>
          <w:rFonts w:ascii="Arial" w:hAnsi="Arial" w:cs="Arial"/>
          <w:bCs/>
          <w:lang w:val="el-GR"/>
        </w:rPr>
        <w:t xml:space="preserve"> </w:t>
      </w:r>
      <w:r w:rsidR="006265C4" w:rsidRPr="006265C4">
        <w:rPr>
          <w:rFonts w:ascii="Arial" w:hAnsi="Arial" w:cs="Arial"/>
          <w:lang w:val="el-GR"/>
        </w:rPr>
        <w:t>(ανακαίνιση ιατρείων, χώρου αναμονής ασθενών, εγγραφών, δημιουργία λογιστηρίου, αποθήκης υλικών) - €20,000.00</w:t>
      </w:r>
    </w:p>
    <w:p w:rsidR="00176A8A" w:rsidRPr="00801449" w:rsidRDefault="00176A8A" w:rsidP="00176A8A">
      <w:pPr>
        <w:pStyle w:val="BodyTextIndent"/>
        <w:ind w:left="0" w:firstLine="0"/>
        <w:rPr>
          <w:b w:val="0"/>
          <w:bCs w:val="0"/>
        </w:rPr>
      </w:pPr>
    </w:p>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p>
    <w:p w:rsidR="006265C4" w:rsidRDefault="006265C4" w:rsidP="00176A8A">
      <w:pPr>
        <w:spacing w:after="200" w:line="276" w:lineRule="auto"/>
        <w:rPr>
          <w:rFonts w:ascii="Arial" w:hAnsi="Arial" w:cs="Arial"/>
          <w:b/>
          <w:bCs/>
          <w:lang w:val="el-GR"/>
        </w:rPr>
      </w:pPr>
      <w:r w:rsidRPr="006265C4">
        <w:rPr>
          <w:rFonts w:ascii="Arial" w:hAnsi="Arial" w:cs="Arial"/>
          <w:b/>
          <w:bCs/>
          <w:noProof/>
          <w:lang w:val="el-GR" w:eastAsia="el-GR"/>
        </w:rPr>
        <w:lastRenderedPageBreak/>
        <w:drawing>
          <wp:inline distT="0" distB="0" distL="0" distR="0">
            <wp:extent cx="3929090" cy="2831006"/>
            <wp:effectExtent l="19050" t="0" r="0" b="0"/>
            <wp:docPr id="23" name="Picture 11" descr="C:\Users\User\Documents\old documents\My Pictures\100KC533\100_2307.JPG"/>
            <wp:cNvGraphicFramePr/>
            <a:graphic xmlns:a="http://schemas.openxmlformats.org/drawingml/2006/main">
              <a:graphicData uri="http://schemas.openxmlformats.org/drawingml/2006/picture">
                <pic:pic xmlns:pic="http://schemas.openxmlformats.org/drawingml/2006/picture">
                  <pic:nvPicPr>
                    <pic:cNvPr id="5" name="Content Placeholder 3" descr="C:\Users\User\Documents\old documents\My Pictures\100KC533\100_2307.JPG"/>
                    <pic:cNvPicPr>
                      <a:picLocks/>
                    </pic:cNvPicPr>
                  </pic:nvPicPr>
                  <pic:blipFill>
                    <a:blip r:embed="rId33" cstate="print"/>
                    <a:srcRect/>
                    <a:stretch>
                      <a:fillRect/>
                    </a:stretch>
                  </pic:blipFill>
                  <pic:spPr bwMode="auto">
                    <a:xfrm>
                      <a:off x="0" y="0"/>
                      <a:ext cx="3929090" cy="2831006"/>
                    </a:xfrm>
                    <a:prstGeom prst="rect">
                      <a:avLst/>
                    </a:prstGeom>
                    <a:noFill/>
                    <a:ln w="9525">
                      <a:noFill/>
                      <a:miter lim="800000"/>
                      <a:headEnd/>
                      <a:tailEnd/>
                    </a:ln>
                  </pic:spPr>
                </pic:pic>
              </a:graphicData>
            </a:graphic>
          </wp:inline>
        </w:drawing>
      </w:r>
    </w:p>
    <w:p w:rsidR="006265C4" w:rsidRPr="006265C4" w:rsidRDefault="006265C4" w:rsidP="006265C4">
      <w:pPr>
        <w:rPr>
          <w:rFonts w:ascii="Arial" w:hAnsi="Arial" w:cs="Arial"/>
          <w:lang w:val="el-GR"/>
        </w:rPr>
      </w:pPr>
    </w:p>
    <w:p w:rsidR="006265C4" w:rsidRPr="006265C4" w:rsidRDefault="006265C4" w:rsidP="006265C4">
      <w:pPr>
        <w:rPr>
          <w:rFonts w:ascii="Arial" w:hAnsi="Arial" w:cs="Arial"/>
          <w:lang w:val="el-GR"/>
        </w:rPr>
      </w:pPr>
    </w:p>
    <w:p w:rsidR="006265C4" w:rsidRPr="006265C4" w:rsidRDefault="006265C4" w:rsidP="006265C4">
      <w:pPr>
        <w:rPr>
          <w:rFonts w:ascii="Arial" w:hAnsi="Arial" w:cs="Arial"/>
          <w:lang w:val="el-GR"/>
        </w:rPr>
      </w:pPr>
    </w:p>
    <w:p w:rsidR="006265C4" w:rsidRPr="006265C4" w:rsidRDefault="006265C4" w:rsidP="006265C4">
      <w:pPr>
        <w:rPr>
          <w:rFonts w:ascii="Arial" w:hAnsi="Arial" w:cs="Arial"/>
          <w:lang w:val="el-GR"/>
        </w:rPr>
      </w:pPr>
    </w:p>
    <w:p w:rsidR="00176A8A" w:rsidRDefault="006265C4" w:rsidP="00176A8A">
      <w:pPr>
        <w:spacing w:after="200" w:line="276" w:lineRule="auto"/>
        <w:rPr>
          <w:rFonts w:ascii="Arial" w:hAnsi="Arial" w:cs="Arial"/>
          <w:b/>
          <w:bCs/>
          <w:lang w:val="el-GR"/>
        </w:rPr>
      </w:pPr>
      <w:r w:rsidRPr="006265C4">
        <w:rPr>
          <w:rFonts w:ascii="Arial" w:hAnsi="Arial" w:cs="Arial"/>
          <w:b/>
          <w:bCs/>
          <w:noProof/>
          <w:lang w:val="el-GR" w:eastAsia="el-GR"/>
        </w:rPr>
        <w:drawing>
          <wp:inline distT="0" distB="0" distL="0" distR="0">
            <wp:extent cx="3786214" cy="2857520"/>
            <wp:effectExtent l="19050" t="0" r="4736" b="0"/>
            <wp:docPr id="24" name="Picture 12" descr="C:\Users\User\Documents\old documents\My Pictures\100KC533\100_2313.JPG"/>
            <wp:cNvGraphicFramePr/>
            <a:graphic xmlns:a="http://schemas.openxmlformats.org/drawingml/2006/main">
              <a:graphicData uri="http://schemas.openxmlformats.org/drawingml/2006/picture">
                <pic:pic xmlns:pic="http://schemas.openxmlformats.org/drawingml/2006/picture">
                  <pic:nvPicPr>
                    <pic:cNvPr id="4" name="Content Placeholder 3" descr="C:\Users\User\Documents\old documents\My Pictures\100KC533\100_2313.JPG"/>
                    <pic:cNvPicPr>
                      <a:picLocks noGrp="1"/>
                    </pic:cNvPicPr>
                  </pic:nvPicPr>
                  <pic:blipFill>
                    <a:blip r:embed="rId34" cstate="print"/>
                    <a:srcRect/>
                    <a:stretch>
                      <a:fillRect/>
                    </a:stretch>
                  </pic:blipFill>
                  <pic:spPr bwMode="auto">
                    <a:xfrm>
                      <a:off x="0" y="0"/>
                      <a:ext cx="3786214" cy="2857520"/>
                    </a:xfrm>
                    <a:prstGeom prst="rect">
                      <a:avLst/>
                    </a:prstGeom>
                    <a:noFill/>
                    <a:ln w="9525">
                      <a:noFill/>
                      <a:miter lim="800000"/>
                      <a:headEnd/>
                      <a:tailEnd/>
                    </a:ln>
                  </pic:spPr>
                </pic:pic>
              </a:graphicData>
            </a:graphic>
          </wp:inline>
        </w:drawing>
      </w:r>
    </w:p>
    <w:p w:rsidR="006265C4" w:rsidRDefault="006265C4" w:rsidP="00176A8A">
      <w:pPr>
        <w:jc w:val="both"/>
        <w:rPr>
          <w:rFonts w:ascii="Arial" w:hAnsi="Arial" w:cs="Arial"/>
          <w:b/>
          <w:bCs/>
          <w:lang w:val="el-GR"/>
        </w:rPr>
      </w:pPr>
    </w:p>
    <w:p w:rsidR="006265C4" w:rsidRDefault="006265C4">
      <w:pPr>
        <w:spacing w:after="200" w:line="276" w:lineRule="auto"/>
        <w:rPr>
          <w:rFonts w:ascii="Arial" w:hAnsi="Arial" w:cs="Arial"/>
          <w:b/>
          <w:bCs/>
          <w:lang w:val="el-GR"/>
        </w:rPr>
      </w:pPr>
      <w:r>
        <w:rPr>
          <w:rFonts w:ascii="Arial" w:hAnsi="Arial" w:cs="Arial"/>
          <w:b/>
          <w:bCs/>
          <w:lang w:val="el-GR"/>
        </w:rPr>
        <w:br w:type="page"/>
      </w:r>
    </w:p>
    <w:p w:rsidR="00176A8A" w:rsidRDefault="00176A8A" w:rsidP="00176A8A">
      <w:pPr>
        <w:jc w:val="both"/>
        <w:rPr>
          <w:rFonts w:ascii="Arial" w:hAnsi="Arial" w:cs="Arial"/>
          <w:b/>
          <w:bCs/>
          <w:lang w:val="el-GR"/>
        </w:rPr>
      </w:pPr>
      <w:r>
        <w:rPr>
          <w:rFonts w:ascii="Arial" w:hAnsi="Arial" w:cs="Arial"/>
          <w:b/>
          <w:bCs/>
          <w:lang w:val="el-GR"/>
        </w:rPr>
        <w:lastRenderedPageBreak/>
        <w:t>Πίνακας 3.</w:t>
      </w:r>
      <w:r w:rsidR="005502BE">
        <w:rPr>
          <w:rFonts w:ascii="Arial" w:hAnsi="Arial" w:cs="Arial"/>
          <w:b/>
          <w:bCs/>
          <w:lang w:val="el-GR"/>
        </w:rPr>
        <w:t>3</w:t>
      </w:r>
      <w:r>
        <w:rPr>
          <w:rFonts w:ascii="Arial" w:hAnsi="Arial" w:cs="Arial"/>
          <w:b/>
          <w:bCs/>
          <w:lang w:val="el-GR"/>
        </w:rPr>
        <w:t xml:space="preserve">. Είδος και </w:t>
      </w:r>
      <w:r w:rsidR="00926190">
        <w:rPr>
          <w:rFonts w:ascii="Arial" w:hAnsi="Arial" w:cs="Arial"/>
          <w:b/>
          <w:bCs/>
          <w:lang w:val="el-GR"/>
        </w:rPr>
        <w:t>σύνολο</w:t>
      </w:r>
      <w:r>
        <w:rPr>
          <w:rFonts w:ascii="Arial" w:hAnsi="Arial" w:cs="Arial"/>
          <w:b/>
          <w:bCs/>
          <w:lang w:val="el-GR"/>
        </w:rPr>
        <w:t xml:space="preserve"> οδοντιατρικών εργασιών κατά το 2</w:t>
      </w:r>
      <w:r w:rsidR="005502BE">
        <w:rPr>
          <w:rFonts w:ascii="Arial" w:hAnsi="Arial" w:cs="Arial"/>
          <w:b/>
          <w:bCs/>
          <w:lang w:val="el-GR"/>
        </w:rPr>
        <w:t>008,</w:t>
      </w:r>
      <w:r>
        <w:rPr>
          <w:rFonts w:ascii="Arial" w:hAnsi="Arial" w:cs="Arial"/>
          <w:b/>
          <w:bCs/>
          <w:lang w:val="el-GR"/>
        </w:rPr>
        <w:t xml:space="preserve"> 2009</w:t>
      </w:r>
      <w:r w:rsidR="005502BE">
        <w:rPr>
          <w:rFonts w:ascii="Arial" w:hAnsi="Arial" w:cs="Arial"/>
          <w:b/>
          <w:bCs/>
          <w:lang w:val="el-GR"/>
        </w:rPr>
        <w:t xml:space="preserve"> και 2010</w:t>
      </w:r>
    </w:p>
    <w:p w:rsidR="00176A8A" w:rsidRDefault="00176A8A" w:rsidP="00176A8A">
      <w:pPr>
        <w:rPr>
          <w:rFonts w:ascii="Arial" w:hAnsi="Arial" w:cs="Arial"/>
          <w:b/>
          <w:bCs/>
          <w:u w:val="single"/>
          <w:lang w:val="el-GR"/>
        </w:rPr>
      </w:pPr>
    </w:p>
    <w:tbl>
      <w:tblPr>
        <w:tblStyle w:val="LightList-Accent1"/>
        <w:tblW w:w="8084" w:type="dxa"/>
        <w:tblLook w:val="0000"/>
      </w:tblPr>
      <w:tblGrid>
        <w:gridCol w:w="4116"/>
        <w:gridCol w:w="1418"/>
        <w:gridCol w:w="1275"/>
        <w:gridCol w:w="1275"/>
      </w:tblGrid>
      <w:tr w:rsidR="005502BE" w:rsidRPr="00056A47" w:rsidTr="0063331C">
        <w:trPr>
          <w:cnfStyle w:val="000000100000"/>
          <w:trHeight w:val="255"/>
        </w:trPr>
        <w:tc>
          <w:tcPr>
            <w:cnfStyle w:val="000010000000"/>
            <w:tcW w:w="4116" w:type="dxa"/>
            <w:shd w:val="clear" w:color="auto" w:fill="8DB3E2" w:themeFill="text2" w:themeFillTint="66"/>
            <w:noWrap/>
          </w:tcPr>
          <w:p w:rsidR="005502BE" w:rsidRPr="0063331C" w:rsidRDefault="005502BE" w:rsidP="00176A8A">
            <w:pPr>
              <w:jc w:val="center"/>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n-US" w:eastAsia="zh-CN"/>
              </w:rPr>
              <w:t>ΕΡΓΑΣΙΕΣ</w:t>
            </w:r>
            <w:r w:rsidRPr="0063331C">
              <w:rPr>
                <w:rFonts w:ascii="Arial" w:eastAsia="SimSun" w:hAnsi="Arial" w:cs="Arial"/>
                <w:b/>
                <w:bCs/>
                <w:color w:val="FFFFFF" w:themeColor="background1"/>
                <w:lang w:val="el-GR" w:eastAsia="zh-CN"/>
              </w:rPr>
              <w:t xml:space="preserve"> ΠΑΓΚΥΠΡΙΑ</w:t>
            </w:r>
          </w:p>
        </w:tc>
        <w:tc>
          <w:tcPr>
            <w:tcW w:w="1418" w:type="dxa"/>
            <w:shd w:val="clear" w:color="auto" w:fill="8DB3E2" w:themeFill="text2" w:themeFillTint="66"/>
            <w:noWrap/>
          </w:tcPr>
          <w:p w:rsidR="005502BE" w:rsidRPr="0063331C" w:rsidRDefault="005502BE" w:rsidP="00176A8A">
            <w:pPr>
              <w:jc w:val="center"/>
              <w:cnfStyle w:val="000000100000"/>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2008</w:t>
            </w:r>
          </w:p>
        </w:tc>
        <w:tc>
          <w:tcPr>
            <w:cnfStyle w:val="000010000000"/>
            <w:tcW w:w="1275" w:type="dxa"/>
            <w:shd w:val="clear" w:color="auto" w:fill="8DB3E2" w:themeFill="text2" w:themeFillTint="66"/>
          </w:tcPr>
          <w:p w:rsidR="005502BE" w:rsidRPr="0063331C" w:rsidRDefault="005502BE" w:rsidP="00176A8A">
            <w:pPr>
              <w:jc w:val="center"/>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2009</w:t>
            </w:r>
          </w:p>
        </w:tc>
        <w:tc>
          <w:tcPr>
            <w:tcW w:w="1275" w:type="dxa"/>
            <w:shd w:val="clear" w:color="auto" w:fill="8DB3E2" w:themeFill="text2" w:themeFillTint="66"/>
          </w:tcPr>
          <w:p w:rsidR="005502BE" w:rsidRPr="0063331C" w:rsidRDefault="005502BE" w:rsidP="00176A8A">
            <w:pPr>
              <w:jc w:val="center"/>
              <w:cnfStyle w:val="000000100000"/>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2010</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ΕΞΕΤΑΣΗ</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13900</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14879</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17554</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ΑΠΟΣΤΗΜΑ</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5387</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5954</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6539</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ΕΞΑΓΩΓΗ</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15573</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16043</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17222</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ΑΜΑΛΓΑΜΑ</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9502</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8640</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8813</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ΚΟΝΙΑ</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4750</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5054</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9540</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Σ.ΡΗΤΙΝΗ</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9848</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11587</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11280</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ΠΡΟΣΩΡΙΝΗ</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14061</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14202</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17833</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ΕΝΔ.ΘΕΡΑΠΕΙΑ</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7029</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6402</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3922</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ΚΑΘΑΡΙΣΜΟΣ</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10595</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9443</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10339</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ΑΚΤΙΝΟΓΡΑΦΙΑ</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4370</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4307</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2747</w:t>
            </w:r>
          </w:p>
        </w:tc>
      </w:tr>
      <w:tr w:rsidR="005502BE" w:rsidRPr="00056A47" w:rsidTr="000F3FB2">
        <w:trPr>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Pr>
                <w:rFonts w:ascii="Arial" w:eastAsia="SimSun" w:hAnsi="Arial" w:cs="Arial"/>
                <w:lang w:val="en-US" w:eastAsia="zh-CN"/>
              </w:rPr>
              <w:t>ΠΡΟΛΗ</w:t>
            </w:r>
            <w:r w:rsidRPr="00056A47">
              <w:rPr>
                <w:rFonts w:ascii="Arial" w:eastAsia="SimSun" w:hAnsi="Arial" w:cs="Arial"/>
                <w:lang w:val="en-US" w:eastAsia="zh-CN"/>
              </w:rPr>
              <w:t>Π</w:t>
            </w:r>
            <w:r>
              <w:rPr>
                <w:rFonts w:ascii="Arial" w:eastAsia="SimSun" w:hAnsi="Arial" w:cs="Arial"/>
                <w:lang w:val="el-GR" w:eastAsia="zh-CN"/>
              </w:rPr>
              <w:t>Τ</w:t>
            </w:r>
            <w:r w:rsidRPr="00056A47">
              <w:rPr>
                <w:rFonts w:ascii="Arial" w:eastAsia="SimSun" w:hAnsi="Arial" w:cs="Arial"/>
                <w:lang w:val="en-US" w:eastAsia="zh-CN"/>
              </w:rPr>
              <w:t>ΙΚΕΣ</w:t>
            </w:r>
          </w:p>
        </w:tc>
        <w:tc>
          <w:tcPr>
            <w:tcW w:w="1418" w:type="dxa"/>
            <w:noWrap/>
          </w:tcPr>
          <w:p w:rsidR="005502BE" w:rsidRPr="00056A47" w:rsidRDefault="005502BE" w:rsidP="00176A8A">
            <w:pPr>
              <w:jc w:val="right"/>
              <w:cnfStyle w:val="000000000000"/>
              <w:rPr>
                <w:rFonts w:ascii="Arial" w:eastAsia="SimSun" w:hAnsi="Arial" w:cs="Arial"/>
                <w:lang w:val="en-US" w:eastAsia="zh-CN"/>
              </w:rPr>
            </w:pPr>
            <w:r w:rsidRPr="00056A47">
              <w:rPr>
                <w:rFonts w:ascii="Arial" w:eastAsia="SimSun" w:hAnsi="Arial" w:cs="Arial"/>
                <w:lang w:val="en-US" w:eastAsia="zh-CN"/>
              </w:rPr>
              <w:t>316</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196</w:t>
            </w:r>
          </w:p>
        </w:tc>
        <w:tc>
          <w:tcPr>
            <w:tcW w:w="1275" w:type="dxa"/>
          </w:tcPr>
          <w:p w:rsidR="005502BE" w:rsidRPr="007D6124" w:rsidRDefault="00E441AC" w:rsidP="00176A8A">
            <w:pPr>
              <w:jc w:val="right"/>
              <w:cnfStyle w:val="000000000000"/>
              <w:rPr>
                <w:rFonts w:ascii="Arial" w:hAnsi="Arial" w:cs="Arial"/>
              </w:rPr>
            </w:pPr>
            <w:r>
              <w:rPr>
                <w:rFonts w:ascii="Arial" w:hAnsi="Arial" w:cs="Arial"/>
              </w:rPr>
              <w:t>441</w:t>
            </w:r>
          </w:p>
        </w:tc>
      </w:tr>
      <w:tr w:rsidR="005502BE" w:rsidRPr="00056A47" w:rsidTr="000F3FB2">
        <w:trPr>
          <w:cnfStyle w:val="000000100000"/>
          <w:trHeight w:val="255"/>
        </w:trPr>
        <w:tc>
          <w:tcPr>
            <w:cnfStyle w:val="000010000000"/>
            <w:tcW w:w="4116" w:type="dxa"/>
            <w:noWrap/>
          </w:tcPr>
          <w:p w:rsidR="005502BE" w:rsidRPr="00056A47" w:rsidRDefault="005502BE" w:rsidP="00176A8A">
            <w:pPr>
              <w:rPr>
                <w:rFonts w:ascii="Arial" w:eastAsia="SimSun" w:hAnsi="Arial" w:cs="Arial"/>
                <w:lang w:val="en-US" w:eastAsia="zh-CN"/>
              </w:rPr>
            </w:pPr>
            <w:r w:rsidRPr="00056A47">
              <w:rPr>
                <w:rFonts w:ascii="Arial" w:eastAsia="SimSun" w:hAnsi="Arial" w:cs="Arial"/>
                <w:lang w:val="en-US" w:eastAsia="zh-CN"/>
              </w:rPr>
              <w:t>ΦΘΟΡΙΩΣΗ</w:t>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421</w:t>
            </w:r>
          </w:p>
        </w:tc>
        <w:tc>
          <w:tcPr>
            <w:cnfStyle w:val="000010000000"/>
            <w:tcW w:w="1275" w:type="dxa"/>
          </w:tcPr>
          <w:p w:rsidR="005502BE" w:rsidRPr="007D6124" w:rsidRDefault="005502BE" w:rsidP="00176A8A">
            <w:pPr>
              <w:jc w:val="right"/>
              <w:rPr>
                <w:rFonts w:ascii="Arial" w:hAnsi="Arial" w:cs="Arial"/>
              </w:rPr>
            </w:pPr>
            <w:r w:rsidRPr="007D6124">
              <w:rPr>
                <w:rFonts w:ascii="Arial" w:hAnsi="Arial" w:cs="Arial"/>
              </w:rPr>
              <w:t>434</w:t>
            </w:r>
          </w:p>
        </w:tc>
        <w:tc>
          <w:tcPr>
            <w:tcW w:w="1275" w:type="dxa"/>
          </w:tcPr>
          <w:p w:rsidR="005502BE" w:rsidRPr="007D6124" w:rsidRDefault="00E441AC" w:rsidP="00176A8A">
            <w:pPr>
              <w:jc w:val="right"/>
              <w:cnfStyle w:val="000000100000"/>
              <w:rPr>
                <w:rFonts w:ascii="Arial" w:hAnsi="Arial" w:cs="Arial"/>
              </w:rPr>
            </w:pPr>
            <w:r>
              <w:rPr>
                <w:rFonts w:ascii="Arial" w:hAnsi="Arial" w:cs="Arial"/>
              </w:rPr>
              <w:t>831</w:t>
            </w:r>
          </w:p>
        </w:tc>
      </w:tr>
      <w:tr w:rsidR="005502BE" w:rsidRPr="00056A47" w:rsidTr="000F3FB2">
        <w:trPr>
          <w:trHeight w:val="255"/>
        </w:trPr>
        <w:tc>
          <w:tcPr>
            <w:cnfStyle w:val="000010000000"/>
            <w:tcW w:w="4116" w:type="dxa"/>
            <w:noWrap/>
          </w:tcPr>
          <w:p w:rsidR="005502BE" w:rsidRPr="007D6124" w:rsidRDefault="005502BE" w:rsidP="00176A8A">
            <w:pPr>
              <w:rPr>
                <w:rFonts w:ascii="Arial" w:eastAsia="SimSun" w:hAnsi="Arial" w:cs="Arial"/>
                <w:lang w:val="el-GR" w:eastAsia="zh-CN"/>
              </w:rPr>
            </w:pPr>
            <w:r>
              <w:rPr>
                <w:rFonts w:ascii="Arial" w:eastAsia="SimSun" w:hAnsi="Arial" w:cs="Arial"/>
                <w:lang w:val="el-GR" w:eastAsia="zh-CN"/>
              </w:rPr>
              <w:t>ΤΡΟΧΙΣΜΟΙ</w:t>
            </w:r>
          </w:p>
        </w:tc>
        <w:tc>
          <w:tcPr>
            <w:tcW w:w="1418" w:type="dxa"/>
            <w:noWrap/>
          </w:tcPr>
          <w:p w:rsidR="005502BE" w:rsidRPr="00056A47" w:rsidRDefault="005502BE" w:rsidP="00176A8A">
            <w:pPr>
              <w:jc w:val="right"/>
              <w:cnfStyle w:val="000000000000"/>
              <w:rPr>
                <w:rFonts w:ascii="Arial" w:eastAsia="SimSun" w:hAnsi="Arial" w:cs="Arial"/>
                <w:lang w:val="en-US" w:eastAsia="zh-CN"/>
              </w:rPr>
            </w:pPr>
          </w:p>
        </w:tc>
        <w:tc>
          <w:tcPr>
            <w:cnfStyle w:val="000010000000"/>
            <w:tcW w:w="1275" w:type="dxa"/>
          </w:tcPr>
          <w:p w:rsidR="005502BE" w:rsidRPr="007D6124" w:rsidRDefault="005502BE" w:rsidP="00176A8A">
            <w:pPr>
              <w:jc w:val="right"/>
              <w:rPr>
                <w:rFonts w:ascii="Arial" w:hAnsi="Arial" w:cs="Arial"/>
                <w:lang w:val="el-GR"/>
              </w:rPr>
            </w:pPr>
            <w:r w:rsidRPr="007D6124">
              <w:rPr>
                <w:rFonts w:ascii="Arial" w:hAnsi="Arial" w:cs="Arial"/>
                <w:lang w:val="el-GR"/>
              </w:rPr>
              <w:t>6474</w:t>
            </w:r>
          </w:p>
        </w:tc>
        <w:tc>
          <w:tcPr>
            <w:tcW w:w="1275" w:type="dxa"/>
          </w:tcPr>
          <w:p w:rsidR="005502BE" w:rsidRPr="00E441AC" w:rsidRDefault="00E441AC" w:rsidP="00176A8A">
            <w:pPr>
              <w:jc w:val="right"/>
              <w:cnfStyle w:val="000000000000"/>
              <w:rPr>
                <w:rFonts w:ascii="Arial" w:hAnsi="Arial" w:cs="Arial"/>
                <w:lang w:val="en-US"/>
              </w:rPr>
            </w:pPr>
            <w:r>
              <w:rPr>
                <w:rFonts w:ascii="Arial" w:hAnsi="Arial" w:cs="Arial"/>
                <w:lang w:val="en-US"/>
              </w:rPr>
              <w:t>6079</w:t>
            </w:r>
          </w:p>
        </w:tc>
      </w:tr>
      <w:tr w:rsidR="005502BE" w:rsidRPr="00056A47" w:rsidTr="000F3FB2">
        <w:trPr>
          <w:cnfStyle w:val="000000100000"/>
          <w:trHeight w:val="255"/>
        </w:trPr>
        <w:tc>
          <w:tcPr>
            <w:cnfStyle w:val="000010000000"/>
            <w:tcW w:w="4116" w:type="dxa"/>
            <w:noWrap/>
          </w:tcPr>
          <w:p w:rsidR="005502BE" w:rsidRPr="007D6124" w:rsidRDefault="005502BE" w:rsidP="00176A8A">
            <w:pPr>
              <w:rPr>
                <w:rFonts w:ascii="Arial" w:eastAsia="SimSun" w:hAnsi="Arial" w:cs="Arial"/>
                <w:lang w:val="el-GR" w:eastAsia="zh-CN"/>
              </w:rPr>
            </w:pPr>
            <w:r>
              <w:rPr>
                <w:rFonts w:ascii="Arial" w:eastAsia="SimSun" w:hAnsi="Arial" w:cs="Arial"/>
                <w:lang w:val="el-GR" w:eastAsia="zh-CN"/>
              </w:rPr>
              <w:t>ΜΙΚΡΗ ΧΕΙΡΟΥΡΓΙΚΗ ΣΤΟΜΑΤΟΣ</w:t>
            </w:r>
            <w:r>
              <w:rPr>
                <w:rStyle w:val="FootnoteReference"/>
                <w:rFonts w:ascii="Arial" w:eastAsia="SimSun" w:hAnsi="Arial" w:cs="Arial"/>
                <w:lang w:val="el-GR" w:eastAsia="zh-CN"/>
              </w:rPr>
              <w:footnoteReference w:id="2"/>
            </w:r>
          </w:p>
        </w:tc>
        <w:tc>
          <w:tcPr>
            <w:tcW w:w="1418" w:type="dxa"/>
            <w:noWrap/>
          </w:tcPr>
          <w:p w:rsidR="005502BE" w:rsidRPr="00056A47" w:rsidRDefault="005502BE" w:rsidP="00176A8A">
            <w:pPr>
              <w:jc w:val="right"/>
              <w:cnfStyle w:val="000000100000"/>
              <w:rPr>
                <w:rFonts w:ascii="Arial" w:eastAsia="SimSun" w:hAnsi="Arial" w:cs="Arial"/>
                <w:lang w:val="en-US" w:eastAsia="zh-CN"/>
              </w:rPr>
            </w:pPr>
            <w:r w:rsidRPr="00056A47">
              <w:rPr>
                <w:rFonts w:ascii="Arial" w:eastAsia="SimSun" w:hAnsi="Arial" w:cs="Arial"/>
                <w:lang w:val="en-US" w:eastAsia="zh-CN"/>
              </w:rPr>
              <w:t>849</w:t>
            </w:r>
          </w:p>
        </w:tc>
        <w:tc>
          <w:tcPr>
            <w:cnfStyle w:val="000010000000"/>
            <w:tcW w:w="1275" w:type="dxa"/>
          </w:tcPr>
          <w:p w:rsidR="005502BE" w:rsidRPr="007D6124" w:rsidRDefault="005502BE" w:rsidP="00176A8A">
            <w:pPr>
              <w:jc w:val="right"/>
              <w:rPr>
                <w:rFonts w:ascii="Arial" w:eastAsia="SimSun" w:hAnsi="Arial" w:cs="Arial"/>
                <w:lang w:val="el-GR" w:eastAsia="zh-CN"/>
              </w:rPr>
            </w:pPr>
            <w:r>
              <w:rPr>
                <w:rFonts w:ascii="Arial" w:eastAsia="SimSun" w:hAnsi="Arial" w:cs="Arial"/>
                <w:lang w:val="el-GR" w:eastAsia="zh-CN"/>
              </w:rPr>
              <w:t>823</w:t>
            </w:r>
          </w:p>
        </w:tc>
        <w:tc>
          <w:tcPr>
            <w:tcW w:w="1275" w:type="dxa"/>
          </w:tcPr>
          <w:p w:rsidR="005502BE" w:rsidRPr="00E441AC" w:rsidRDefault="00E441AC" w:rsidP="00176A8A">
            <w:pPr>
              <w:jc w:val="right"/>
              <w:cnfStyle w:val="000000100000"/>
              <w:rPr>
                <w:rFonts w:ascii="Arial" w:eastAsia="SimSun" w:hAnsi="Arial" w:cs="Arial"/>
                <w:lang w:val="en-US" w:eastAsia="zh-CN"/>
              </w:rPr>
            </w:pPr>
            <w:r>
              <w:rPr>
                <w:rFonts w:ascii="Arial" w:eastAsia="SimSun" w:hAnsi="Arial" w:cs="Arial"/>
                <w:lang w:val="en-US" w:eastAsia="zh-CN"/>
              </w:rPr>
              <w:t>1026</w:t>
            </w:r>
          </w:p>
        </w:tc>
      </w:tr>
    </w:tbl>
    <w:p w:rsidR="00176A8A" w:rsidRDefault="00176A8A" w:rsidP="00176A8A">
      <w:pPr>
        <w:jc w:val="both"/>
        <w:rPr>
          <w:rFonts w:ascii="Arial" w:hAnsi="Arial" w:cs="Arial"/>
          <w:lang w:val="el-GR"/>
        </w:rPr>
      </w:pPr>
    </w:p>
    <w:p w:rsidR="00176A8A" w:rsidRDefault="00176A8A" w:rsidP="00176A8A">
      <w:pPr>
        <w:jc w:val="both"/>
        <w:rPr>
          <w:rFonts w:ascii="Arial" w:hAnsi="Arial" w:cs="Arial"/>
          <w:lang w:val="el-GR"/>
        </w:rPr>
      </w:pPr>
    </w:p>
    <w:p w:rsidR="00E441AC" w:rsidRDefault="00E441AC" w:rsidP="00176A8A">
      <w:pPr>
        <w:spacing w:after="200" w:line="276" w:lineRule="auto"/>
        <w:jc w:val="both"/>
        <w:rPr>
          <w:rFonts w:ascii="Arial" w:hAnsi="Arial" w:cs="Arial"/>
          <w:b/>
          <w:bCs/>
          <w:lang w:val="en-US"/>
        </w:rPr>
      </w:pPr>
    </w:p>
    <w:p w:rsidR="00D7234B" w:rsidRDefault="00176A8A" w:rsidP="00176A8A">
      <w:pPr>
        <w:spacing w:after="200" w:line="276" w:lineRule="auto"/>
        <w:jc w:val="both"/>
        <w:rPr>
          <w:rFonts w:ascii="Arial" w:hAnsi="Arial" w:cs="Arial"/>
          <w:bCs/>
          <w:lang w:val="el-GR"/>
        </w:rPr>
      </w:pPr>
      <w:r w:rsidRPr="00EC3070">
        <w:rPr>
          <w:rFonts w:ascii="Arial" w:hAnsi="Arial" w:cs="Arial"/>
          <w:b/>
          <w:bCs/>
          <w:lang w:val="el-GR"/>
        </w:rPr>
        <w:t>3.</w:t>
      </w:r>
      <w:r w:rsidR="005502BE">
        <w:rPr>
          <w:rFonts w:ascii="Arial" w:hAnsi="Arial" w:cs="Arial"/>
          <w:b/>
          <w:bCs/>
          <w:lang w:val="el-GR"/>
        </w:rPr>
        <w:t>3</w:t>
      </w:r>
      <w:r w:rsidRPr="00EC3070">
        <w:rPr>
          <w:rFonts w:ascii="Arial" w:hAnsi="Arial" w:cs="Arial"/>
          <w:b/>
          <w:bCs/>
          <w:lang w:val="el-GR"/>
        </w:rPr>
        <w:t>.1</w:t>
      </w:r>
      <w:r>
        <w:rPr>
          <w:rFonts w:ascii="Arial" w:hAnsi="Arial" w:cs="Arial"/>
          <w:bCs/>
          <w:lang w:val="el-GR"/>
        </w:rPr>
        <w:t>:</w:t>
      </w:r>
      <w:r w:rsidRPr="00B02873">
        <w:rPr>
          <w:rFonts w:ascii="Arial" w:hAnsi="Arial" w:cs="Arial"/>
          <w:bCs/>
          <w:lang w:val="el-GR"/>
        </w:rPr>
        <w:t xml:space="preserve">Η </w:t>
      </w:r>
      <w:r w:rsidRPr="00B02873">
        <w:rPr>
          <w:rFonts w:ascii="Arial" w:hAnsi="Arial" w:cs="Arial"/>
          <w:b/>
          <w:bCs/>
          <w:u w:val="single"/>
          <w:lang w:val="el-GR"/>
        </w:rPr>
        <w:t>Κλινική της Παιδοδοντίας</w:t>
      </w:r>
      <w:r w:rsidRPr="00B02873">
        <w:rPr>
          <w:rFonts w:ascii="Arial" w:hAnsi="Arial" w:cs="Arial"/>
          <w:bCs/>
          <w:lang w:val="el-GR"/>
        </w:rPr>
        <w:t xml:space="preserve"> λειτούργησε και φέτος</w:t>
      </w:r>
      <w:r>
        <w:rPr>
          <w:rFonts w:ascii="Arial" w:hAnsi="Arial" w:cs="Arial"/>
          <w:bCs/>
          <w:lang w:val="el-GR"/>
        </w:rPr>
        <w:t xml:space="preserve"> στο Γενικό Νοσοκομείο Λευκωσίας όπου</w:t>
      </w:r>
      <w:r w:rsidRPr="00B02873">
        <w:rPr>
          <w:rFonts w:ascii="Arial" w:hAnsi="Arial" w:cs="Arial"/>
          <w:bCs/>
          <w:lang w:val="el-GR"/>
        </w:rPr>
        <w:t xml:space="preserve"> και εξυπηρετήθηκαν παιδιά διαφόρων ηλικιών </w:t>
      </w:r>
      <w:r>
        <w:rPr>
          <w:rFonts w:ascii="Arial" w:hAnsi="Arial" w:cs="Arial"/>
          <w:bCs/>
          <w:lang w:val="el-GR"/>
        </w:rPr>
        <w:t xml:space="preserve">καθώς επίσης </w:t>
      </w:r>
      <w:r w:rsidRPr="00B02873">
        <w:rPr>
          <w:rFonts w:ascii="Arial" w:hAnsi="Arial" w:cs="Arial"/>
          <w:bCs/>
          <w:lang w:val="el-GR"/>
        </w:rPr>
        <w:t xml:space="preserve">και άτομα με ειδικές ανάγκες </w:t>
      </w:r>
      <w:r>
        <w:rPr>
          <w:rFonts w:ascii="Arial" w:hAnsi="Arial" w:cs="Arial"/>
          <w:bCs/>
          <w:lang w:val="el-GR"/>
        </w:rPr>
        <w:t>(</w:t>
      </w:r>
      <w:r w:rsidRPr="00B02873">
        <w:rPr>
          <w:rFonts w:ascii="Arial" w:hAnsi="Arial" w:cs="Arial"/>
          <w:b/>
          <w:bCs/>
          <w:lang w:val="el-GR"/>
        </w:rPr>
        <w:t>ΑμΕΑ</w:t>
      </w:r>
      <w:r w:rsidR="00D14F56">
        <w:rPr>
          <w:rFonts w:ascii="Arial" w:hAnsi="Arial" w:cs="Arial"/>
          <w:bCs/>
          <w:lang w:val="el-GR"/>
        </w:rPr>
        <w:t>)</w:t>
      </w:r>
      <w:r w:rsidR="002637B4">
        <w:rPr>
          <w:rFonts w:ascii="Arial" w:hAnsi="Arial" w:cs="Arial"/>
          <w:bCs/>
          <w:lang w:val="el-GR"/>
        </w:rPr>
        <w:t xml:space="preserve"> (Πιν.3.3.</w:t>
      </w:r>
      <w:r w:rsidR="00926190">
        <w:rPr>
          <w:rFonts w:ascii="Arial" w:hAnsi="Arial" w:cs="Arial"/>
          <w:bCs/>
          <w:lang w:val="el-GR"/>
        </w:rPr>
        <w:t>1</w:t>
      </w:r>
      <w:r w:rsidR="002637B4">
        <w:rPr>
          <w:rFonts w:ascii="Arial" w:hAnsi="Arial" w:cs="Arial"/>
          <w:bCs/>
          <w:lang w:val="el-GR"/>
        </w:rPr>
        <w:t>)</w:t>
      </w:r>
      <w:r w:rsidR="00D14F56">
        <w:rPr>
          <w:rFonts w:ascii="Arial" w:hAnsi="Arial" w:cs="Arial"/>
          <w:bCs/>
          <w:lang w:val="el-GR"/>
        </w:rPr>
        <w:t xml:space="preserve">. </w:t>
      </w:r>
    </w:p>
    <w:p w:rsidR="00D7234B" w:rsidRPr="002637B4" w:rsidRDefault="002637B4" w:rsidP="00176A8A">
      <w:pPr>
        <w:spacing w:after="200" w:line="276" w:lineRule="auto"/>
        <w:jc w:val="both"/>
        <w:rPr>
          <w:rFonts w:ascii="Arial" w:hAnsi="Arial" w:cs="Arial"/>
          <w:bCs/>
          <w:lang w:val="el-GR"/>
        </w:rPr>
      </w:pPr>
      <w:r>
        <w:rPr>
          <w:rFonts w:ascii="Arial" w:hAnsi="Arial" w:cs="Arial"/>
          <w:bCs/>
          <w:lang w:val="el-GR"/>
        </w:rPr>
        <w:t>Πιν.3.3.</w:t>
      </w:r>
      <w:r w:rsidR="00926190">
        <w:rPr>
          <w:rFonts w:ascii="Arial" w:hAnsi="Arial" w:cs="Arial"/>
          <w:bCs/>
          <w:lang w:val="el-GR"/>
        </w:rPr>
        <w:t>1:</w:t>
      </w:r>
      <w:r w:rsidR="00926190" w:rsidRPr="00926190">
        <w:rPr>
          <w:rFonts w:ascii="Arial" w:eastAsia="SimSun" w:hAnsi="Arial" w:cs="Arial"/>
          <w:lang w:val="el-GR" w:eastAsia="zh-CN"/>
        </w:rPr>
        <w:t xml:space="preserve"> </w:t>
      </w:r>
      <w:r w:rsidR="00926190">
        <w:rPr>
          <w:rFonts w:ascii="Arial" w:eastAsia="SimSun" w:hAnsi="Arial" w:cs="Arial"/>
          <w:lang w:val="el-GR" w:eastAsia="zh-CN"/>
        </w:rPr>
        <w:t>Αρ. επισκέψεων στην Κλινική της Παιδοδοντίας</w:t>
      </w:r>
    </w:p>
    <w:tbl>
      <w:tblPr>
        <w:tblW w:w="8084" w:type="dxa"/>
        <w:tblInd w:w="103" w:type="dxa"/>
        <w:tblLook w:val="0000"/>
      </w:tblPr>
      <w:tblGrid>
        <w:gridCol w:w="4116"/>
        <w:gridCol w:w="1418"/>
        <w:gridCol w:w="1275"/>
        <w:gridCol w:w="1275"/>
      </w:tblGrid>
      <w:tr w:rsidR="00D7234B" w:rsidTr="002637B4">
        <w:trPr>
          <w:trHeight w:val="255"/>
        </w:trPr>
        <w:tc>
          <w:tcPr>
            <w:tcW w:w="4116" w:type="dxa"/>
            <w:vMerge w:val="restart"/>
            <w:tcBorders>
              <w:top w:val="single" w:sz="4" w:space="0" w:color="auto"/>
              <w:left w:val="single" w:sz="4" w:space="0" w:color="auto"/>
              <w:right w:val="single" w:sz="4" w:space="0" w:color="auto"/>
            </w:tcBorders>
            <w:shd w:val="clear" w:color="auto" w:fill="auto"/>
            <w:noWrap/>
            <w:vAlign w:val="bottom"/>
          </w:tcPr>
          <w:p w:rsidR="00D7234B" w:rsidRPr="00D7234B" w:rsidRDefault="00D7234B" w:rsidP="002637B4">
            <w:pPr>
              <w:rPr>
                <w:rFonts w:ascii="Arial" w:eastAsia="SimSun" w:hAnsi="Arial" w:cs="Arial"/>
                <w:b/>
                <w:bCs/>
                <w:lang w:val="el-GR" w:eastAsia="zh-CN"/>
              </w:rPr>
            </w:pPr>
            <w:r>
              <w:rPr>
                <w:rFonts w:ascii="Arial" w:eastAsia="SimSun" w:hAnsi="Arial" w:cs="Arial"/>
                <w:lang w:val="el-GR" w:eastAsia="zh-CN"/>
              </w:rPr>
              <w:t>Αρ. επισκέψεων στην Κλινική της Παιδοδοντίας</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D7234B" w:rsidRPr="004B3B16" w:rsidRDefault="00D7234B" w:rsidP="002637B4">
            <w:pPr>
              <w:jc w:val="center"/>
              <w:rPr>
                <w:rFonts w:ascii="Arial" w:eastAsia="SimSun" w:hAnsi="Arial" w:cs="Arial"/>
                <w:b/>
                <w:lang w:val="el-GR" w:eastAsia="zh-CN"/>
              </w:rPr>
            </w:pPr>
            <w:r w:rsidRPr="004B3B16">
              <w:rPr>
                <w:rFonts w:ascii="Arial" w:eastAsia="SimSun" w:hAnsi="Arial" w:cs="Arial"/>
                <w:b/>
                <w:lang w:val="el-GR" w:eastAsia="zh-CN"/>
              </w:rPr>
              <w:t>2008</w:t>
            </w:r>
          </w:p>
        </w:tc>
        <w:tc>
          <w:tcPr>
            <w:tcW w:w="1275" w:type="dxa"/>
            <w:tcBorders>
              <w:top w:val="single" w:sz="4" w:space="0" w:color="auto"/>
              <w:left w:val="nil"/>
              <w:bottom w:val="single" w:sz="4" w:space="0" w:color="auto"/>
              <w:right w:val="single" w:sz="4" w:space="0" w:color="auto"/>
            </w:tcBorders>
          </w:tcPr>
          <w:p w:rsidR="00D7234B" w:rsidRPr="004B3B16" w:rsidRDefault="00D7234B" w:rsidP="002637B4">
            <w:pPr>
              <w:jc w:val="center"/>
              <w:rPr>
                <w:rFonts w:ascii="Arial" w:eastAsia="SimSun" w:hAnsi="Arial" w:cs="Arial"/>
                <w:b/>
                <w:lang w:val="el-GR" w:eastAsia="zh-CN"/>
              </w:rPr>
            </w:pPr>
            <w:r>
              <w:rPr>
                <w:rFonts w:ascii="Arial" w:eastAsia="SimSun" w:hAnsi="Arial" w:cs="Arial"/>
                <w:b/>
                <w:lang w:val="el-GR" w:eastAsia="zh-CN"/>
              </w:rPr>
              <w:t>2009</w:t>
            </w:r>
          </w:p>
        </w:tc>
        <w:tc>
          <w:tcPr>
            <w:tcW w:w="1275" w:type="dxa"/>
            <w:tcBorders>
              <w:top w:val="single" w:sz="4" w:space="0" w:color="auto"/>
              <w:left w:val="nil"/>
              <w:bottom w:val="single" w:sz="4" w:space="0" w:color="auto"/>
              <w:right w:val="single" w:sz="4" w:space="0" w:color="auto"/>
            </w:tcBorders>
          </w:tcPr>
          <w:p w:rsidR="00D7234B" w:rsidRDefault="00D7234B" w:rsidP="002637B4">
            <w:pPr>
              <w:jc w:val="center"/>
              <w:rPr>
                <w:rFonts w:ascii="Arial" w:eastAsia="SimSun" w:hAnsi="Arial" w:cs="Arial"/>
                <w:b/>
                <w:lang w:val="el-GR" w:eastAsia="zh-CN"/>
              </w:rPr>
            </w:pPr>
            <w:r>
              <w:rPr>
                <w:rFonts w:ascii="Arial" w:eastAsia="SimSun" w:hAnsi="Arial" w:cs="Arial"/>
                <w:b/>
                <w:lang w:val="el-GR" w:eastAsia="zh-CN"/>
              </w:rPr>
              <w:t>2010</w:t>
            </w:r>
          </w:p>
        </w:tc>
      </w:tr>
      <w:tr w:rsidR="00D7234B" w:rsidRPr="00D7234B" w:rsidTr="002637B4">
        <w:trPr>
          <w:trHeight w:val="255"/>
        </w:trPr>
        <w:tc>
          <w:tcPr>
            <w:tcW w:w="4116" w:type="dxa"/>
            <w:vMerge/>
            <w:tcBorders>
              <w:left w:val="single" w:sz="4" w:space="0" w:color="auto"/>
              <w:bottom w:val="single" w:sz="4" w:space="0" w:color="auto"/>
              <w:right w:val="single" w:sz="4" w:space="0" w:color="auto"/>
            </w:tcBorders>
            <w:shd w:val="clear" w:color="auto" w:fill="auto"/>
            <w:noWrap/>
            <w:vAlign w:val="bottom"/>
          </w:tcPr>
          <w:p w:rsidR="00D7234B" w:rsidRPr="00D7234B" w:rsidRDefault="00D7234B" w:rsidP="002637B4">
            <w:pPr>
              <w:rPr>
                <w:rFonts w:ascii="Arial" w:eastAsia="SimSun" w:hAnsi="Arial" w:cs="Arial"/>
                <w:lang w:val="el-GR" w:eastAsia="zh-CN"/>
              </w:rPr>
            </w:pPr>
          </w:p>
        </w:tc>
        <w:tc>
          <w:tcPr>
            <w:tcW w:w="1418" w:type="dxa"/>
            <w:tcBorders>
              <w:top w:val="nil"/>
              <w:left w:val="nil"/>
              <w:bottom w:val="single" w:sz="4" w:space="0" w:color="auto"/>
              <w:right w:val="single" w:sz="4" w:space="0" w:color="auto"/>
            </w:tcBorders>
            <w:shd w:val="clear" w:color="auto" w:fill="auto"/>
            <w:noWrap/>
            <w:vAlign w:val="bottom"/>
          </w:tcPr>
          <w:p w:rsidR="00D7234B" w:rsidRPr="00D7234B" w:rsidRDefault="00D7234B" w:rsidP="002637B4">
            <w:pPr>
              <w:jc w:val="right"/>
              <w:rPr>
                <w:rFonts w:ascii="Arial" w:eastAsia="SimSun" w:hAnsi="Arial" w:cs="Arial"/>
                <w:lang w:val="el-GR" w:eastAsia="zh-CN"/>
              </w:rPr>
            </w:pPr>
            <w:r>
              <w:rPr>
                <w:rFonts w:ascii="Arial" w:eastAsia="SimSun" w:hAnsi="Arial" w:cs="Arial"/>
                <w:lang w:val="el-GR" w:eastAsia="zh-CN"/>
              </w:rPr>
              <w:t>1144</w:t>
            </w:r>
          </w:p>
        </w:tc>
        <w:tc>
          <w:tcPr>
            <w:tcW w:w="1275" w:type="dxa"/>
            <w:tcBorders>
              <w:top w:val="nil"/>
              <w:left w:val="nil"/>
              <w:bottom w:val="single" w:sz="4" w:space="0" w:color="auto"/>
              <w:right w:val="single" w:sz="4" w:space="0" w:color="auto"/>
            </w:tcBorders>
            <w:vAlign w:val="bottom"/>
          </w:tcPr>
          <w:p w:rsidR="00D7234B" w:rsidRPr="00D7234B" w:rsidRDefault="00D7234B" w:rsidP="002637B4">
            <w:pPr>
              <w:jc w:val="right"/>
              <w:rPr>
                <w:rFonts w:ascii="Arial" w:hAnsi="Arial" w:cs="Arial"/>
                <w:lang w:val="el-GR"/>
              </w:rPr>
            </w:pPr>
            <w:r>
              <w:rPr>
                <w:rFonts w:ascii="Arial" w:hAnsi="Arial" w:cs="Arial"/>
                <w:lang w:val="el-GR"/>
              </w:rPr>
              <w:t>897</w:t>
            </w:r>
          </w:p>
        </w:tc>
        <w:tc>
          <w:tcPr>
            <w:tcW w:w="1275" w:type="dxa"/>
            <w:tcBorders>
              <w:top w:val="nil"/>
              <w:left w:val="nil"/>
              <w:bottom w:val="single" w:sz="4" w:space="0" w:color="auto"/>
              <w:right w:val="single" w:sz="4" w:space="0" w:color="auto"/>
            </w:tcBorders>
          </w:tcPr>
          <w:p w:rsidR="00D7234B" w:rsidRPr="00D7234B" w:rsidRDefault="00D7234B" w:rsidP="002637B4">
            <w:pPr>
              <w:jc w:val="right"/>
              <w:rPr>
                <w:rFonts w:ascii="Arial" w:hAnsi="Arial" w:cs="Arial"/>
                <w:lang w:val="el-GR"/>
              </w:rPr>
            </w:pPr>
            <w:r>
              <w:rPr>
                <w:rFonts w:ascii="Arial" w:hAnsi="Arial" w:cs="Arial"/>
                <w:lang w:val="el-GR"/>
              </w:rPr>
              <w:t>1171</w:t>
            </w:r>
          </w:p>
        </w:tc>
      </w:tr>
    </w:tbl>
    <w:p w:rsidR="00D7234B" w:rsidRPr="00D7234B" w:rsidRDefault="00D7234B" w:rsidP="00176A8A">
      <w:pPr>
        <w:spacing w:after="200" w:line="276" w:lineRule="auto"/>
        <w:jc w:val="both"/>
        <w:rPr>
          <w:rFonts w:ascii="Arial" w:hAnsi="Arial" w:cs="Arial"/>
          <w:bCs/>
          <w:lang w:val="el-GR"/>
        </w:rPr>
      </w:pPr>
    </w:p>
    <w:p w:rsidR="00176A8A" w:rsidRDefault="00176A8A" w:rsidP="00176A8A">
      <w:pPr>
        <w:spacing w:after="200" w:line="276" w:lineRule="auto"/>
        <w:jc w:val="both"/>
        <w:rPr>
          <w:rFonts w:ascii="Arial" w:hAnsi="Arial" w:cs="Arial"/>
          <w:b/>
          <w:lang w:val="el-GR"/>
        </w:rPr>
      </w:pPr>
      <w:r w:rsidRPr="00B02873">
        <w:rPr>
          <w:rFonts w:ascii="Arial" w:hAnsi="Arial" w:cs="Arial"/>
          <w:bCs/>
          <w:lang w:val="el-GR"/>
        </w:rPr>
        <w:t xml:space="preserve">Εδώ αξίζει να σημειωθεί ότι </w:t>
      </w:r>
      <w:r>
        <w:rPr>
          <w:rFonts w:ascii="Arial" w:hAnsi="Arial" w:cs="Arial"/>
          <w:bCs/>
          <w:lang w:val="el-GR"/>
        </w:rPr>
        <w:t xml:space="preserve">από το Σεπτέμβριο του 2009 </w:t>
      </w:r>
      <w:r w:rsidRPr="00B02873">
        <w:rPr>
          <w:rFonts w:ascii="Arial" w:hAnsi="Arial" w:cs="Arial"/>
          <w:bCs/>
          <w:lang w:val="el-GR"/>
        </w:rPr>
        <w:t xml:space="preserve">το πρόγραμμα της παροχής οδοντιατρικής φροντίδας σε Άτομα με Ειδικές Ανάγκες (ΑμΕΑ) </w:t>
      </w:r>
      <w:r>
        <w:rPr>
          <w:rFonts w:ascii="Arial" w:hAnsi="Arial" w:cs="Arial"/>
          <w:bCs/>
          <w:lang w:val="el-GR"/>
        </w:rPr>
        <w:t xml:space="preserve">υπό γενική αναισθησία μπήκε </w:t>
      </w:r>
      <w:r w:rsidRPr="00B02873">
        <w:rPr>
          <w:rFonts w:ascii="Arial" w:hAnsi="Arial" w:cs="Arial"/>
          <w:bCs/>
          <w:lang w:val="el-GR"/>
        </w:rPr>
        <w:t xml:space="preserve">σε νέα βάση </w:t>
      </w:r>
      <w:r>
        <w:rPr>
          <w:rFonts w:ascii="Arial" w:hAnsi="Arial" w:cs="Arial"/>
          <w:bCs/>
          <w:lang w:val="el-GR"/>
        </w:rPr>
        <w:t xml:space="preserve">και τα περιστατικά αντιμετωπίζονται υπό την ευθύνη του ειδικού Γναθοπροσωποχειρουργού στα πλαίσια της καλύτερης περίθαλψής τους λαμβάνοντας υπόψη και το βεβαρημένο ιατρικό τους ιστορικό </w:t>
      </w:r>
      <w:r w:rsidR="002637B4">
        <w:rPr>
          <w:rFonts w:ascii="Arial" w:hAnsi="Arial" w:cs="Arial"/>
          <w:bCs/>
          <w:lang w:val="el-GR"/>
        </w:rPr>
        <w:t>(Διαγρ. 3.3.</w:t>
      </w:r>
      <w:r w:rsidR="00926190">
        <w:rPr>
          <w:rFonts w:ascii="Arial" w:hAnsi="Arial" w:cs="Arial"/>
          <w:bCs/>
          <w:lang w:val="el-GR"/>
        </w:rPr>
        <w:t>1</w:t>
      </w:r>
      <w:r w:rsidR="002637B4">
        <w:rPr>
          <w:rFonts w:ascii="Arial" w:hAnsi="Arial" w:cs="Arial"/>
          <w:bCs/>
          <w:lang w:val="el-GR"/>
        </w:rPr>
        <w:t>)</w:t>
      </w:r>
      <w:r w:rsidRPr="00B02873">
        <w:rPr>
          <w:rFonts w:ascii="Arial" w:hAnsi="Arial" w:cs="Arial"/>
          <w:bCs/>
          <w:lang w:val="el-GR"/>
        </w:rPr>
        <w:t xml:space="preserve">. </w:t>
      </w: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E441AC" w:rsidRDefault="00E441AC" w:rsidP="00176A8A">
      <w:pPr>
        <w:jc w:val="both"/>
        <w:rPr>
          <w:rFonts w:ascii="Arial" w:hAnsi="Arial" w:cs="Arial"/>
          <w:bCs/>
          <w:lang w:val="en-US"/>
        </w:rPr>
      </w:pPr>
    </w:p>
    <w:p w:rsidR="00176A8A" w:rsidRDefault="00176A8A" w:rsidP="00176A8A">
      <w:pPr>
        <w:jc w:val="both"/>
        <w:rPr>
          <w:rFonts w:ascii="Arial" w:hAnsi="Arial" w:cs="Arial"/>
          <w:bCs/>
          <w:lang w:val="el-GR"/>
        </w:rPr>
      </w:pPr>
      <w:r w:rsidRPr="002566A8">
        <w:rPr>
          <w:rFonts w:ascii="Arial" w:hAnsi="Arial" w:cs="Arial"/>
          <w:bCs/>
          <w:lang w:val="el-GR"/>
        </w:rPr>
        <w:lastRenderedPageBreak/>
        <w:t>Διάγραμμα</w:t>
      </w:r>
      <w:r w:rsidR="00FE3F4D">
        <w:rPr>
          <w:rFonts w:ascii="Arial" w:hAnsi="Arial" w:cs="Arial"/>
          <w:bCs/>
          <w:lang w:val="el-GR"/>
        </w:rPr>
        <w:t xml:space="preserve">  </w:t>
      </w:r>
      <w:r w:rsidR="002637B4">
        <w:rPr>
          <w:rFonts w:ascii="Arial" w:hAnsi="Arial" w:cs="Arial"/>
          <w:bCs/>
          <w:lang w:val="el-GR"/>
        </w:rPr>
        <w:t>3.3.</w:t>
      </w:r>
      <w:r w:rsidR="00926190">
        <w:rPr>
          <w:rFonts w:ascii="Arial" w:hAnsi="Arial" w:cs="Arial"/>
          <w:bCs/>
          <w:lang w:val="el-GR"/>
        </w:rPr>
        <w:t>1</w:t>
      </w:r>
      <w:r w:rsidR="00FE3F4D">
        <w:rPr>
          <w:rFonts w:ascii="Arial" w:hAnsi="Arial" w:cs="Arial"/>
          <w:bCs/>
          <w:lang w:val="el-GR"/>
        </w:rPr>
        <w:t xml:space="preserve"> </w:t>
      </w:r>
      <w:r w:rsidRPr="002566A8">
        <w:rPr>
          <w:rFonts w:ascii="Arial" w:hAnsi="Arial" w:cs="Arial"/>
          <w:bCs/>
          <w:lang w:val="el-GR"/>
        </w:rPr>
        <w:t>: Αριθμός περιστατικών ΑμΕΑ με γενική αναισθησία</w:t>
      </w:r>
    </w:p>
    <w:p w:rsidR="00D14F56" w:rsidRDefault="00D14F56" w:rsidP="00176A8A">
      <w:pPr>
        <w:jc w:val="both"/>
        <w:rPr>
          <w:rFonts w:ascii="Arial" w:hAnsi="Arial" w:cs="Arial"/>
          <w:bCs/>
          <w:lang w:val="el-GR"/>
        </w:rPr>
      </w:pPr>
    </w:p>
    <w:p w:rsidR="00D14F56" w:rsidRDefault="00D14F56" w:rsidP="00176A8A">
      <w:pPr>
        <w:jc w:val="both"/>
        <w:rPr>
          <w:rFonts w:ascii="Arial" w:hAnsi="Arial" w:cs="Arial"/>
          <w:bCs/>
          <w:lang w:val="el-GR"/>
        </w:rPr>
      </w:pPr>
      <w:r w:rsidRPr="00D14F56">
        <w:rPr>
          <w:rFonts w:ascii="Arial" w:hAnsi="Arial" w:cs="Arial"/>
          <w:bCs/>
          <w:noProof/>
          <w:lang w:val="el-GR" w:eastAsia="el-GR"/>
        </w:rPr>
        <w:drawing>
          <wp:inline distT="0" distB="0" distL="0" distR="0">
            <wp:extent cx="4933950" cy="2619375"/>
            <wp:effectExtent l="19050" t="0" r="19050" b="0"/>
            <wp:docPr id="26"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76A8A" w:rsidRPr="002566A8" w:rsidRDefault="00176A8A" w:rsidP="00176A8A">
      <w:pPr>
        <w:jc w:val="both"/>
        <w:rPr>
          <w:rFonts w:ascii="Arial" w:hAnsi="Arial" w:cs="Arial"/>
          <w:bCs/>
          <w:lang w:val="el-GR"/>
        </w:rPr>
      </w:pPr>
    </w:p>
    <w:p w:rsidR="00176A8A" w:rsidRDefault="00176A8A" w:rsidP="00176A8A">
      <w:pPr>
        <w:jc w:val="both"/>
        <w:rPr>
          <w:rFonts w:ascii="Arial" w:hAnsi="Arial" w:cs="Arial"/>
          <w:b/>
          <w:bCs/>
          <w:lang w:val="el-GR"/>
        </w:rPr>
      </w:pPr>
    </w:p>
    <w:p w:rsidR="00176A8A" w:rsidRDefault="00E441AC" w:rsidP="00176A8A">
      <w:pPr>
        <w:jc w:val="both"/>
        <w:rPr>
          <w:rFonts w:ascii="Arial" w:hAnsi="Arial" w:cs="Arial"/>
          <w:b/>
          <w:bCs/>
          <w:lang w:val="el-GR"/>
        </w:rPr>
      </w:pPr>
      <w:r w:rsidRPr="00E441AC">
        <w:rPr>
          <w:rFonts w:ascii="Arial" w:hAnsi="Arial" w:cs="Arial"/>
          <w:b/>
          <w:bCs/>
          <w:noProof/>
          <w:lang w:val="el-GR" w:eastAsia="el-GR"/>
        </w:rPr>
        <w:drawing>
          <wp:inline distT="0" distB="0" distL="0" distR="0">
            <wp:extent cx="3371850" cy="2324100"/>
            <wp:effectExtent l="19050" t="0" r="0" b="0"/>
            <wp:docPr id="1" name="Picture 1" descr="D:\odondiatrikes\DSC00181.JPG"/>
            <wp:cNvGraphicFramePr/>
            <a:graphic xmlns:a="http://schemas.openxmlformats.org/drawingml/2006/main">
              <a:graphicData uri="http://schemas.openxmlformats.org/drawingml/2006/picture">
                <pic:pic xmlns:pic="http://schemas.openxmlformats.org/drawingml/2006/picture">
                  <pic:nvPicPr>
                    <pic:cNvPr id="13314" name="Picture 2" descr="D:\odondiatrikes\DSC00181.JPG"/>
                    <pic:cNvPicPr>
                      <a:picLocks noGrp="1" noChangeAspect="1" noChangeArrowheads="1"/>
                    </pic:cNvPicPr>
                  </pic:nvPicPr>
                  <pic:blipFill>
                    <a:blip r:embed="rId36" cstate="print"/>
                    <a:stretch>
                      <a:fillRect/>
                    </a:stretch>
                  </pic:blipFill>
                  <pic:spPr bwMode="auto">
                    <a:xfrm>
                      <a:off x="0" y="0"/>
                      <a:ext cx="3373272" cy="2325080"/>
                    </a:xfrm>
                    <a:prstGeom prst="rect">
                      <a:avLst/>
                    </a:prstGeom>
                    <a:noFill/>
                  </pic:spPr>
                </pic:pic>
              </a:graphicData>
            </a:graphic>
          </wp:inline>
        </w:drawing>
      </w:r>
    </w:p>
    <w:p w:rsidR="00176A8A" w:rsidRDefault="00176A8A" w:rsidP="00176A8A">
      <w:pPr>
        <w:jc w:val="both"/>
        <w:rPr>
          <w:rFonts w:ascii="Arial" w:hAnsi="Arial" w:cs="Arial"/>
          <w:b/>
          <w:bCs/>
          <w:lang w:val="el-GR"/>
        </w:rPr>
      </w:pPr>
    </w:p>
    <w:p w:rsidR="00E441AC" w:rsidRDefault="00E441AC">
      <w:pPr>
        <w:spacing w:after="200" w:line="276" w:lineRule="auto"/>
        <w:rPr>
          <w:rFonts w:ascii="Arial" w:hAnsi="Arial" w:cs="Arial"/>
          <w:b/>
          <w:bCs/>
          <w:lang w:val="el-GR"/>
        </w:rPr>
      </w:pPr>
      <w:r>
        <w:rPr>
          <w:rFonts w:ascii="Arial" w:hAnsi="Arial" w:cs="Arial"/>
          <w:b/>
          <w:bCs/>
          <w:lang w:val="el-GR"/>
        </w:rPr>
        <w:br w:type="page"/>
      </w:r>
    </w:p>
    <w:p w:rsidR="00176A8A" w:rsidRPr="00EC3070" w:rsidRDefault="00176A8A" w:rsidP="00BF277F">
      <w:pPr>
        <w:spacing w:line="360" w:lineRule="auto"/>
        <w:jc w:val="both"/>
        <w:rPr>
          <w:rFonts w:ascii="Arial" w:hAnsi="Arial" w:cs="Arial"/>
          <w:bCs/>
          <w:lang w:val="el-GR"/>
        </w:rPr>
      </w:pPr>
      <w:r>
        <w:rPr>
          <w:rFonts w:ascii="Arial" w:hAnsi="Arial" w:cs="Arial"/>
          <w:b/>
          <w:bCs/>
          <w:lang w:val="el-GR"/>
        </w:rPr>
        <w:lastRenderedPageBreak/>
        <w:t>3.</w:t>
      </w:r>
      <w:r w:rsidR="007F2735">
        <w:rPr>
          <w:rFonts w:ascii="Arial" w:hAnsi="Arial" w:cs="Arial"/>
          <w:b/>
          <w:bCs/>
          <w:lang w:val="el-GR"/>
        </w:rPr>
        <w:t>3.</w:t>
      </w:r>
      <w:r>
        <w:rPr>
          <w:rFonts w:ascii="Arial" w:hAnsi="Arial" w:cs="Arial"/>
          <w:b/>
          <w:bCs/>
          <w:lang w:val="el-GR"/>
        </w:rPr>
        <w:t xml:space="preserve">2: </w:t>
      </w:r>
      <w:r w:rsidRPr="00EC3070">
        <w:rPr>
          <w:rFonts w:ascii="Arial" w:hAnsi="Arial" w:cs="Arial"/>
          <w:bCs/>
          <w:lang w:val="el-GR"/>
        </w:rPr>
        <w:t xml:space="preserve">Η </w:t>
      </w:r>
      <w:r w:rsidRPr="00801449">
        <w:rPr>
          <w:rFonts w:ascii="Arial" w:hAnsi="Arial" w:cs="Arial"/>
          <w:b/>
          <w:bCs/>
          <w:u w:val="single"/>
          <w:lang w:val="el-GR"/>
        </w:rPr>
        <w:t>Κλινική της Προσθετικής</w:t>
      </w:r>
      <w:r w:rsidRPr="00EC3070">
        <w:rPr>
          <w:rFonts w:ascii="Arial" w:hAnsi="Arial" w:cs="Arial"/>
          <w:bCs/>
          <w:lang w:val="el-GR"/>
        </w:rPr>
        <w:t xml:space="preserve"> ενδυναμώθηκε τόσο σε ανθρώπινο δυναμικό όσο και σε εξοπλισμό και έτσι καλύπτονται  αποτελεσματικά οι ανάγκες όλων των  επαρχιών</w:t>
      </w:r>
      <w:r>
        <w:rPr>
          <w:rFonts w:ascii="Arial" w:hAnsi="Arial" w:cs="Arial"/>
          <w:bCs/>
          <w:lang w:val="el-GR"/>
        </w:rPr>
        <w:t xml:space="preserve"> αφού πλέον προσθετικές κλινικές και εργαστήρια λειτουργούν και στις 4 επαρχίες (Λευκωσία, Λάρνακα, Λεμεσός, Πάφος)</w:t>
      </w:r>
      <w:r w:rsidR="00C33290">
        <w:rPr>
          <w:rFonts w:ascii="Arial" w:hAnsi="Arial" w:cs="Arial"/>
          <w:bCs/>
          <w:lang w:val="el-GR"/>
        </w:rPr>
        <w:t>. Από τον π</w:t>
      </w:r>
      <w:r w:rsidRPr="00EC3070">
        <w:rPr>
          <w:rFonts w:ascii="Arial" w:hAnsi="Arial" w:cs="Arial"/>
          <w:bCs/>
          <w:lang w:val="el-GR"/>
        </w:rPr>
        <w:t>ίνακα</w:t>
      </w:r>
      <w:r w:rsidR="00FE3F4D">
        <w:rPr>
          <w:rFonts w:ascii="Arial" w:hAnsi="Arial" w:cs="Arial"/>
          <w:bCs/>
          <w:lang w:val="el-GR"/>
        </w:rPr>
        <w:t xml:space="preserve">  </w:t>
      </w:r>
      <w:r w:rsidR="008801B0">
        <w:rPr>
          <w:rFonts w:ascii="Arial" w:hAnsi="Arial" w:cs="Arial"/>
          <w:bCs/>
          <w:lang w:val="el-GR"/>
        </w:rPr>
        <w:t>3.3.</w:t>
      </w:r>
      <w:r w:rsidR="00926190">
        <w:rPr>
          <w:rFonts w:ascii="Arial" w:hAnsi="Arial" w:cs="Arial"/>
          <w:bCs/>
          <w:lang w:val="el-GR"/>
        </w:rPr>
        <w:t>2</w:t>
      </w:r>
      <w:r w:rsidR="00C33290">
        <w:rPr>
          <w:rFonts w:ascii="Arial" w:hAnsi="Arial" w:cs="Arial"/>
          <w:bCs/>
          <w:lang w:val="el-GR"/>
        </w:rPr>
        <w:t xml:space="preserve"> παρατηρούμε αύξηση κατά 14% σε όλες τις προσφερόμενες εργασίες</w:t>
      </w:r>
      <w:r w:rsidRPr="00EC3070">
        <w:rPr>
          <w:rFonts w:ascii="Arial" w:hAnsi="Arial" w:cs="Arial"/>
          <w:bCs/>
          <w:lang w:val="el-GR"/>
        </w:rPr>
        <w:t>.</w:t>
      </w:r>
    </w:p>
    <w:p w:rsidR="00176A8A" w:rsidRDefault="00176A8A" w:rsidP="00176A8A">
      <w:pPr>
        <w:pStyle w:val="BodyTextIndent"/>
        <w:rPr>
          <w:b w:val="0"/>
          <w:bCs w:val="0"/>
        </w:rPr>
      </w:pPr>
      <w:r>
        <w:rPr>
          <w:b w:val="0"/>
          <w:bCs w:val="0"/>
        </w:rPr>
        <w:t xml:space="preserve"> </w:t>
      </w:r>
    </w:p>
    <w:p w:rsidR="00176A8A" w:rsidRDefault="00176A8A" w:rsidP="00176A8A">
      <w:pPr>
        <w:pStyle w:val="Heading4"/>
        <w:rPr>
          <w:rFonts w:cs="Arial"/>
          <w:b w:val="0"/>
        </w:rPr>
      </w:pPr>
      <w:r>
        <w:rPr>
          <w:sz w:val="24"/>
        </w:rPr>
        <w:t>Πίνακας</w:t>
      </w:r>
      <w:r w:rsidR="00FE3F4D">
        <w:rPr>
          <w:sz w:val="24"/>
        </w:rPr>
        <w:t xml:space="preserve">  </w:t>
      </w:r>
      <w:r w:rsidR="008801B0">
        <w:rPr>
          <w:sz w:val="24"/>
        </w:rPr>
        <w:t>3.3.</w:t>
      </w:r>
      <w:r w:rsidR="00926190">
        <w:rPr>
          <w:sz w:val="24"/>
        </w:rPr>
        <w:t>2</w:t>
      </w:r>
      <w:r>
        <w:rPr>
          <w:sz w:val="24"/>
        </w:rPr>
        <w:t>:  Προσθετική Εργασία</w:t>
      </w:r>
      <w:r>
        <w:rPr>
          <w:sz w:val="24"/>
        </w:rPr>
        <w:cr/>
      </w:r>
    </w:p>
    <w:tbl>
      <w:tblPr>
        <w:tblStyle w:val="LightList-Accent1"/>
        <w:tblW w:w="0" w:type="auto"/>
        <w:tblLayout w:type="fixed"/>
        <w:tblLook w:val="0000"/>
      </w:tblPr>
      <w:tblGrid>
        <w:gridCol w:w="4261"/>
        <w:gridCol w:w="1420"/>
        <w:gridCol w:w="1420"/>
        <w:gridCol w:w="1421"/>
      </w:tblGrid>
      <w:tr w:rsidR="00176A8A" w:rsidRPr="008801B0" w:rsidTr="0063331C">
        <w:trPr>
          <w:cnfStyle w:val="000000100000"/>
        </w:trPr>
        <w:tc>
          <w:tcPr>
            <w:cnfStyle w:val="000010000000"/>
            <w:tcW w:w="4261" w:type="dxa"/>
            <w:shd w:val="clear" w:color="auto" w:fill="8DB3E2" w:themeFill="text2" w:themeFillTint="66"/>
          </w:tcPr>
          <w:p w:rsidR="00176A8A" w:rsidRPr="0063331C" w:rsidRDefault="00176A8A" w:rsidP="00176A8A">
            <w:pPr>
              <w:pStyle w:val="Heading6"/>
              <w:outlineLvl w:val="5"/>
              <w:rPr>
                <w:rFonts w:ascii="Arial" w:hAnsi="Arial"/>
                <w:color w:val="FFFFFF" w:themeColor="background1"/>
                <w:sz w:val="24"/>
              </w:rPr>
            </w:pPr>
            <w:r w:rsidRPr="0063331C">
              <w:rPr>
                <w:rFonts w:ascii="Arial" w:hAnsi="Arial"/>
                <w:color w:val="FFFFFF" w:themeColor="background1"/>
                <w:sz w:val="24"/>
              </w:rPr>
              <w:t>Είδος</w:t>
            </w:r>
          </w:p>
        </w:tc>
        <w:tc>
          <w:tcPr>
            <w:tcW w:w="4261" w:type="dxa"/>
            <w:gridSpan w:val="3"/>
            <w:shd w:val="clear" w:color="auto" w:fill="8DB3E2" w:themeFill="text2" w:themeFillTint="66"/>
          </w:tcPr>
          <w:p w:rsidR="00176A8A" w:rsidRPr="0063331C" w:rsidRDefault="00176A8A" w:rsidP="00176A8A">
            <w:pPr>
              <w:pStyle w:val="Heading6"/>
              <w:outlineLvl w:val="5"/>
              <w:cnfStyle w:val="000000100000"/>
              <w:rPr>
                <w:rFonts w:ascii="Arial" w:hAnsi="Arial"/>
                <w:color w:val="FFFFFF" w:themeColor="background1"/>
                <w:sz w:val="24"/>
              </w:rPr>
            </w:pPr>
            <w:r w:rsidRPr="0063331C">
              <w:rPr>
                <w:rFonts w:ascii="Arial" w:hAnsi="Arial"/>
                <w:color w:val="FFFFFF" w:themeColor="background1"/>
                <w:sz w:val="24"/>
              </w:rPr>
              <w:t>Αριθμός Περιπτώσεων</w:t>
            </w:r>
          </w:p>
        </w:tc>
      </w:tr>
      <w:tr w:rsidR="005502BE" w:rsidRPr="008801B0" w:rsidTr="0063331C">
        <w:tc>
          <w:tcPr>
            <w:cnfStyle w:val="000010000000"/>
            <w:tcW w:w="4261" w:type="dxa"/>
            <w:shd w:val="clear" w:color="auto" w:fill="8DB3E2" w:themeFill="text2" w:themeFillTint="66"/>
          </w:tcPr>
          <w:p w:rsidR="005502BE" w:rsidRPr="0063331C" w:rsidRDefault="005502BE" w:rsidP="00176A8A">
            <w:pPr>
              <w:rPr>
                <w:rFonts w:ascii="Arial" w:hAnsi="Arial"/>
                <w:color w:val="FFFFFF" w:themeColor="background1"/>
                <w:lang w:val="el-GR"/>
              </w:rPr>
            </w:pPr>
          </w:p>
        </w:tc>
        <w:tc>
          <w:tcPr>
            <w:tcW w:w="1420" w:type="dxa"/>
            <w:shd w:val="clear" w:color="auto" w:fill="8DB3E2" w:themeFill="text2" w:themeFillTint="66"/>
          </w:tcPr>
          <w:p w:rsidR="005502BE" w:rsidRPr="0063331C" w:rsidRDefault="005502BE" w:rsidP="002637B4">
            <w:pPr>
              <w:jc w:val="center"/>
              <w:cnfStyle w:val="000000000000"/>
              <w:rPr>
                <w:rFonts w:ascii="Arial" w:hAnsi="Arial"/>
                <w:b/>
                <w:color w:val="FFFFFF" w:themeColor="background1"/>
                <w:lang w:val="el-GR"/>
              </w:rPr>
            </w:pPr>
            <w:r w:rsidRPr="0063331C">
              <w:rPr>
                <w:rFonts w:ascii="Arial" w:hAnsi="Arial"/>
                <w:b/>
                <w:color w:val="FFFFFF" w:themeColor="background1"/>
                <w:lang w:val="el-GR"/>
              </w:rPr>
              <w:t>2008</w:t>
            </w:r>
          </w:p>
        </w:tc>
        <w:tc>
          <w:tcPr>
            <w:cnfStyle w:val="000010000000"/>
            <w:tcW w:w="1420" w:type="dxa"/>
            <w:shd w:val="clear" w:color="auto" w:fill="8DB3E2" w:themeFill="text2" w:themeFillTint="66"/>
          </w:tcPr>
          <w:p w:rsidR="005502BE" w:rsidRPr="0063331C" w:rsidRDefault="005502BE" w:rsidP="002637B4">
            <w:pPr>
              <w:jc w:val="center"/>
              <w:rPr>
                <w:rFonts w:ascii="Arial" w:hAnsi="Arial"/>
                <w:b/>
                <w:color w:val="FFFFFF" w:themeColor="background1"/>
                <w:lang w:val="el-GR"/>
              </w:rPr>
            </w:pPr>
            <w:r w:rsidRPr="0063331C">
              <w:rPr>
                <w:rFonts w:ascii="Arial" w:hAnsi="Arial"/>
                <w:b/>
                <w:color w:val="FFFFFF" w:themeColor="background1"/>
                <w:lang w:val="el-GR"/>
              </w:rPr>
              <w:t>2009</w:t>
            </w:r>
          </w:p>
        </w:tc>
        <w:tc>
          <w:tcPr>
            <w:tcW w:w="1421" w:type="dxa"/>
            <w:shd w:val="clear" w:color="auto" w:fill="8DB3E2" w:themeFill="text2" w:themeFillTint="66"/>
          </w:tcPr>
          <w:p w:rsidR="005502BE" w:rsidRPr="0063331C" w:rsidRDefault="00D7234B" w:rsidP="00176A8A">
            <w:pPr>
              <w:jc w:val="center"/>
              <w:cnfStyle w:val="000000000000"/>
              <w:rPr>
                <w:rFonts w:ascii="Arial" w:hAnsi="Arial"/>
                <w:b/>
                <w:color w:val="FFFFFF" w:themeColor="background1"/>
                <w:lang w:val="el-GR"/>
              </w:rPr>
            </w:pPr>
            <w:r w:rsidRPr="0063331C">
              <w:rPr>
                <w:rFonts w:ascii="Arial" w:hAnsi="Arial"/>
                <w:b/>
                <w:color w:val="FFFFFF" w:themeColor="background1"/>
                <w:lang w:val="el-GR"/>
              </w:rPr>
              <w:t>2010</w:t>
            </w:r>
          </w:p>
        </w:tc>
      </w:tr>
      <w:tr w:rsidR="005502BE" w:rsidRPr="008801B0" w:rsidTr="0063331C">
        <w:trPr>
          <w:cnfStyle w:val="000000100000"/>
        </w:trPr>
        <w:tc>
          <w:tcPr>
            <w:cnfStyle w:val="000010000000"/>
            <w:tcW w:w="4261" w:type="dxa"/>
          </w:tcPr>
          <w:p w:rsidR="005502BE" w:rsidRDefault="005502BE" w:rsidP="00176A8A">
            <w:pPr>
              <w:rPr>
                <w:rFonts w:ascii="Arial" w:hAnsi="Arial"/>
                <w:lang w:val="el-GR"/>
              </w:rPr>
            </w:pPr>
            <w:r>
              <w:rPr>
                <w:rFonts w:ascii="Arial" w:hAnsi="Arial"/>
                <w:lang w:val="el-GR"/>
              </w:rPr>
              <w:t>Κατασκευή Ακρυλικών οδοντοστοιχιών</w:t>
            </w:r>
          </w:p>
        </w:tc>
        <w:tc>
          <w:tcPr>
            <w:tcW w:w="1420" w:type="dxa"/>
          </w:tcPr>
          <w:p w:rsidR="005502BE" w:rsidRPr="00EC3070" w:rsidRDefault="00D7234B" w:rsidP="002637B4">
            <w:pPr>
              <w:jc w:val="center"/>
              <w:cnfStyle w:val="000000100000"/>
              <w:rPr>
                <w:rFonts w:ascii="Arial" w:hAnsi="Arial"/>
                <w:lang w:val="el-GR"/>
              </w:rPr>
            </w:pPr>
            <w:r>
              <w:rPr>
                <w:rFonts w:ascii="Arial" w:hAnsi="Arial"/>
                <w:lang w:val="el-GR"/>
              </w:rPr>
              <w:t>2767</w:t>
            </w:r>
          </w:p>
        </w:tc>
        <w:tc>
          <w:tcPr>
            <w:cnfStyle w:val="000010000000"/>
            <w:tcW w:w="1420" w:type="dxa"/>
          </w:tcPr>
          <w:p w:rsidR="005502BE" w:rsidRPr="00EC3070" w:rsidRDefault="00D7234B" w:rsidP="002637B4">
            <w:pPr>
              <w:jc w:val="center"/>
              <w:rPr>
                <w:rFonts w:ascii="Arial" w:hAnsi="Arial"/>
                <w:lang w:val="el-GR"/>
              </w:rPr>
            </w:pPr>
            <w:r>
              <w:rPr>
                <w:rFonts w:ascii="Arial" w:hAnsi="Arial"/>
                <w:lang w:val="el-GR"/>
              </w:rPr>
              <w:t>3215</w:t>
            </w:r>
          </w:p>
        </w:tc>
        <w:tc>
          <w:tcPr>
            <w:tcW w:w="1421" w:type="dxa"/>
          </w:tcPr>
          <w:p w:rsidR="005502BE" w:rsidRPr="00EC3070" w:rsidRDefault="00D7234B" w:rsidP="00176A8A">
            <w:pPr>
              <w:jc w:val="center"/>
              <w:cnfStyle w:val="000000100000"/>
              <w:rPr>
                <w:rFonts w:ascii="Arial" w:hAnsi="Arial"/>
                <w:lang w:val="el-GR"/>
              </w:rPr>
            </w:pPr>
            <w:r>
              <w:rPr>
                <w:rFonts w:ascii="Arial" w:hAnsi="Arial"/>
                <w:lang w:val="el-GR"/>
              </w:rPr>
              <w:t>3226</w:t>
            </w:r>
          </w:p>
        </w:tc>
      </w:tr>
      <w:tr w:rsidR="005502BE" w:rsidRPr="00AF545E" w:rsidTr="0063331C">
        <w:tc>
          <w:tcPr>
            <w:cnfStyle w:val="000010000000"/>
            <w:tcW w:w="4261" w:type="dxa"/>
          </w:tcPr>
          <w:p w:rsidR="005502BE" w:rsidRDefault="005502BE" w:rsidP="00176A8A">
            <w:pPr>
              <w:rPr>
                <w:rFonts w:ascii="Arial" w:hAnsi="Arial"/>
                <w:lang w:val="el-GR"/>
              </w:rPr>
            </w:pPr>
            <w:r>
              <w:rPr>
                <w:rFonts w:ascii="Arial" w:hAnsi="Arial"/>
                <w:lang w:val="el-GR"/>
              </w:rPr>
              <w:t>Επιδιορθώσεις-Ακρυλικών οδοντοστοιχιών</w:t>
            </w:r>
          </w:p>
        </w:tc>
        <w:tc>
          <w:tcPr>
            <w:tcW w:w="1420" w:type="dxa"/>
          </w:tcPr>
          <w:p w:rsidR="005502BE" w:rsidRPr="00D7234B" w:rsidRDefault="00D7234B" w:rsidP="002637B4">
            <w:pPr>
              <w:jc w:val="center"/>
              <w:cnfStyle w:val="000000000000"/>
              <w:rPr>
                <w:rFonts w:ascii="Arial" w:hAnsi="Arial"/>
                <w:lang w:val="el-GR"/>
              </w:rPr>
            </w:pPr>
            <w:r>
              <w:rPr>
                <w:rFonts w:ascii="Arial" w:hAnsi="Arial"/>
                <w:lang w:val="el-GR"/>
              </w:rPr>
              <w:t>1631</w:t>
            </w:r>
          </w:p>
        </w:tc>
        <w:tc>
          <w:tcPr>
            <w:cnfStyle w:val="000010000000"/>
            <w:tcW w:w="1420" w:type="dxa"/>
          </w:tcPr>
          <w:p w:rsidR="005502BE" w:rsidRPr="00EC3070" w:rsidRDefault="00D7234B" w:rsidP="002637B4">
            <w:pPr>
              <w:jc w:val="center"/>
              <w:rPr>
                <w:rFonts w:ascii="Arial" w:hAnsi="Arial"/>
                <w:lang w:val="el-GR"/>
              </w:rPr>
            </w:pPr>
            <w:r>
              <w:rPr>
                <w:rFonts w:ascii="Arial" w:hAnsi="Arial"/>
                <w:lang w:val="el-GR"/>
              </w:rPr>
              <w:t>1506</w:t>
            </w:r>
          </w:p>
        </w:tc>
        <w:tc>
          <w:tcPr>
            <w:tcW w:w="1421" w:type="dxa"/>
          </w:tcPr>
          <w:p w:rsidR="005502BE" w:rsidRPr="00EC3070" w:rsidRDefault="00D7234B" w:rsidP="00176A8A">
            <w:pPr>
              <w:jc w:val="center"/>
              <w:cnfStyle w:val="000000000000"/>
              <w:rPr>
                <w:rFonts w:ascii="Arial" w:hAnsi="Arial"/>
                <w:lang w:val="el-GR"/>
              </w:rPr>
            </w:pPr>
            <w:r>
              <w:rPr>
                <w:rFonts w:ascii="Arial" w:hAnsi="Arial"/>
                <w:lang w:val="el-GR"/>
              </w:rPr>
              <w:t>2128</w:t>
            </w:r>
          </w:p>
        </w:tc>
      </w:tr>
      <w:tr w:rsidR="005502BE" w:rsidRPr="00F929AE" w:rsidTr="0063331C">
        <w:trPr>
          <w:cnfStyle w:val="000000100000"/>
        </w:trPr>
        <w:tc>
          <w:tcPr>
            <w:cnfStyle w:val="000010000000"/>
            <w:tcW w:w="4261" w:type="dxa"/>
          </w:tcPr>
          <w:p w:rsidR="005502BE" w:rsidRDefault="005502BE" w:rsidP="00176A8A">
            <w:pPr>
              <w:rPr>
                <w:rFonts w:ascii="Arial" w:hAnsi="Arial"/>
                <w:lang w:val="el-GR"/>
              </w:rPr>
            </w:pPr>
            <w:r>
              <w:rPr>
                <w:rFonts w:ascii="Arial" w:hAnsi="Arial"/>
                <w:lang w:val="el-GR"/>
              </w:rPr>
              <w:t>Μεταλλικές Οδοντοστοιχίες</w:t>
            </w:r>
          </w:p>
        </w:tc>
        <w:tc>
          <w:tcPr>
            <w:tcW w:w="1420" w:type="dxa"/>
          </w:tcPr>
          <w:p w:rsidR="005502BE" w:rsidRPr="00F929AE" w:rsidRDefault="005502BE" w:rsidP="002637B4">
            <w:pPr>
              <w:jc w:val="center"/>
              <w:cnfStyle w:val="000000100000"/>
              <w:rPr>
                <w:rFonts w:ascii="Arial" w:hAnsi="Arial"/>
                <w:lang w:val="el-GR"/>
              </w:rPr>
            </w:pPr>
            <w:r>
              <w:rPr>
                <w:rFonts w:ascii="Arial" w:hAnsi="Arial"/>
                <w:lang w:val="el-GR"/>
              </w:rPr>
              <w:t>84</w:t>
            </w:r>
          </w:p>
        </w:tc>
        <w:tc>
          <w:tcPr>
            <w:cnfStyle w:val="000010000000"/>
            <w:tcW w:w="1420" w:type="dxa"/>
          </w:tcPr>
          <w:p w:rsidR="005502BE" w:rsidRPr="00F929AE" w:rsidRDefault="005502BE" w:rsidP="002637B4">
            <w:pPr>
              <w:jc w:val="center"/>
              <w:rPr>
                <w:rFonts w:ascii="Arial" w:hAnsi="Arial"/>
                <w:lang w:val="el-GR"/>
              </w:rPr>
            </w:pPr>
            <w:r>
              <w:rPr>
                <w:rFonts w:ascii="Arial" w:hAnsi="Arial"/>
                <w:lang w:val="el-GR"/>
              </w:rPr>
              <w:t>88</w:t>
            </w:r>
          </w:p>
        </w:tc>
        <w:tc>
          <w:tcPr>
            <w:tcW w:w="1421" w:type="dxa"/>
          </w:tcPr>
          <w:p w:rsidR="005502BE" w:rsidRPr="00F929AE" w:rsidRDefault="00C33290" w:rsidP="00176A8A">
            <w:pPr>
              <w:jc w:val="center"/>
              <w:cnfStyle w:val="000000100000"/>
              <w:rPr>
                <w:rFonts w:ascii="Arial" w:hAnsi="Arial"/>
                <w:lang w:val="el-GR"/>
              </w:rPr>
            </w:pPr>
            <w:r>
              <w:rPr>
                <w:rFonts w:ascii="Arial" w:hAnsi="Arial"/>
                <w:lang w:val="el-GR"/>
              </w:rPr>
              <w:t>109</w:t>
            </w:r>
          </w:p>
        </w:tc>
      </w:tr>
      <w:tr w:rsidR="005502BE" w:rsidRPr="00F929AE" w:rsidTr="0063331C">
        <w:tc>
          <w:tcPr>
            <w:cnfStyle w:val="000010000000"/>
            <w:tcW w:w="4261" w:type="dxa"/>
          </w:tcPr>
          <w:p w:rsidR="005502BE" w:rsidRDefault="005502BE" w:rsidP="00176A8A">
            <w:pPr>
              <w:rPr>
                <w:rFonts w:ascii="Arial" w:hAnsi="Arial"/>
                <w:lang w:val="el-GR"/>
              </w:rPr>
            </w:pPr>
            <w:r>
              <w:rPr>
                <w:rFonts w:ascii="Arial" w:hAnsi="Arial"/>
                <w:lang w:val="el-GR"/>
              </w:rPr>
              <w:t>Επισκευές Μεταλλικών Οδοντοστοιχιών</w:t>
            </w:r>
          </w:p>
        </w:tc>
        <w:tc>
          <w:tcPr>
            <w:tcW w:w="1420" w:type="dxa"/>
          </w:tcPr>
          <w:p w:rsidR="005502BE" w:rsidRPr="00F929AE" w:rsidRDefault="005502BE" w:rsidP="002637B4">
            <w:pPr>
              <w:jc w:val="center"/>
              <w:cnfStyle w:val="000000000000"/>
              <w:rPr>
                <w:rFonts w:ascii="Arial" w:hAnsi="Arial"/>
                <w:lang w:val="el-GR"/>
              </w:rPr>
            </w:pPr>
            <w:r>
              <w:rPr>
                <w:rFonts w:ascii="Arial" w:hAnsi="Arial"/>
                <w:lang w:val="el-GR"/>
              </w:rPr>
              <w:t>13</w:t>
            </w:r>
          </w:p>
        </w:tc>
        <w:tc>
          <w:tcPr>
            <w:cnfStyle w:val="000010000000"/>
            <w:tcW w:w="1420" w:type="dxa"/>
          </w:tcPr>
          <w:p w:rsidR="005502BE" w:rsidRPr="00F929AE" w:rsidRDefault="005502BE" w:rsidP="002637B4">
            <w:pPr>
              <w:jc w:val="center"/>
              <w:rPr>
                <w:rFonts w:ascii="Arial" w:hAnsi="Arial"/>
                <w:lang w:val="el-GR"/>
              </w:rPr>
            </w:pPr>
            <w:r>
              <w:rPr>
                <w:rFonts w:ascii="Arial" w:hAnsi="Arial"/>
                <w:lang w:val="el-GR"/>
              </w:rPr>
              <w:t>8</w:t>
            </w:r>
          </w:p>
        </w:tc>
        <w:tc>
          <w:tcPr>
            <w:tcW w:w="1421" w:type="dxa"/>
          </w:tcPr>
          <w:p w:rsidR="005502BE" w:rsidRPr="00F929AE" w:rsidRDefault="00C33290" w:rsidP="00176A8A">
            <w:pPr>
              <w:jc w:val="center"/>
              <w:cnfStyle w:val="000000000000"/>
              <w:rPr>
                <w:rFonts w:ascii="Arial" w:hAnsi="Arial"/>
                <w:lang w:val="el-GR"/>
              </w:rPr>
            </w:pPr>
            <w:r>
              <w:rPr>
                <w:rFonts w:ascii="Arial" w:hAnsi="Arial"/>
                <w:lang w:val="el-GR"/>
              </w:rPr>
              <w:t>12</w:t>
            </w:r>
          </w:p>
        </w:tc>
      </w:tr>
      <w:tr w:rsidR="005502BE" w:rsidRPr="00F929AE" w:rsidTr="0063331C">
        <w:trPr>
          <w:cnfStyle w:val="000000100000"/>
        </w:trPr>
        <w:tc>
          <w:tcPr>
            <w:cnfStyle w:val="000010000000"/>
            <w:tcW w:w="4261" w:type="dxa"/>
          </w:tcPr>
          <w:p w:rsidR="005502BE" w:rsidRDefault="005502BE" w:rsidP="00176A8A">
            <w:pPr>
              <w:rPr>
                <w:rFonts w:ascii="Arial" w:hAnsi="Arial"/>
                <w:lang w:val="el-GR"/>
              </w:rPr>
            </w:pPr>
            <w:r>
              <w:rPr>
                <w:rFonts w:ascii="Arial" w:hAnsi="Arial"/>
                <w:lang w:val="el-GR"/>
              </w:rPr>
              <w:t>Σκελετοί Μεταλλικοί</w:t>
            </w:r>
          </w:p>
        </w:tc>
        <w:tc>
          <w:tcPr>
            <w:tcW w:w="1420" w:type="dxa"/>
          </w:tcPr>
          <w:p w:rsidR="005502BE" w:rsidRPr="00F929AE" w:rsidRDefault="005502BE" w:rsidP="002637B4">
            <w:pPr>
              <w:jc w:val="center"/>
              <w:cnfStyle w:val="000000100000"/>
              <w:rPr>
                <w:rFonts w:ascii="Arial" w:hAnsi="Arial"/>
                <w:lang w:val="el-GR"/>
              </w:rPr>
            </w:pPr>
            <w:r>
              <w:rPr>
                <w:rFonts w:ascii="Arial" w:hAnsi="Arial"/>
                <w:lang w:val="el-GR"/>
              </w:rPr>
              <w:t>25</w:t>
            </w:r>
          </w:p>
        </w:tc>
        <w:tc>
          <w:tcPr>
            <w:cnfStyle w:val="000010000000"/>
            <w:tcW w:w="1420" w:type="dxa"/>
          </w:tcPr>
          <w:p w:rsidR="005502BE" w:rsidRPr="00F929AE" w:rsidRDefault="005502BE" w:rsidP="002637B4">
            <w:pPr>
              <w:jc w:val="center"/>
              <w:rPr>
                <w:rFonts w:ascii="Arial" w:hAnsi="Arial"/>
                <w:lang w:val="el-GR"/>
              </w:rPr>
            </w:pPr>
            <w:r>
              <w:rPr>
                <w:rFonts w:ascii="Arial" w:hAnsi="Arial"/>
                <w:lang w:val="el-GR"/>
              </w:rPr>
              <w:t>10</w:t>
            </w:r>
          </w:p>
        </w:tc>
        <w:tc>
          <w:tcPr>
            <w:tcW w:w="1421" w:type="dxa"/>
          </w:tcPr>
          <w:p w:rsidR="005502BE" w:rsidRPr="00F929AE" w:rsidRDefault="00C33290" w:rsidP="00176A8A">
            <w:pPr>
              <w:jc w:val="center"/>
              <w:cnfStyle w:val="000000100000"/>
              <w:rPr>
                <w:rFonts w:ascii="Arial" w:hAnsi="Arial"/>
                <w:lang w:val="el-GR"/>
              </w:rPr>
            </w:pPr>
            <w:r>
              <w:rPr>
                <w:rFonts w:ascii="Arial" w:hAnsi="Arial"/>
                <w:lang w:val="el-GR"/>
              </w:rPr>
              <w:t>54</w:t>
            </w:r>
          </w:p>
        </w:tc>
      </w:tr>
      <w:tr w:rsidR="005502BE" w:rsidRPr="00AF545E" w:rsidTr="0063331C">
        <w:tc>
          <w:tcPr>
            <w:cnfStyle w:val="000010000000"/>
            <w:tcW w:w="4261" w:type="dxa"/>
          </w:tcPr>
          <w:p w:rsidR="005502BE" w:rsidRDefault="005502BE" w:rsidP="00176A8A">
            <w:pPr>
              <w:rPr>
                <w:rFonts w:ascii="Arial" w:hAnsi="Arial"/>
                <w:b/>
                <w:bCs/>
                <w:lang w:val="el-GR"/>
              </w:rPr>
            </w:pPr>
            <w:r>
              <w:rPr>
                <w:rFonts w:ascii="Arial" w:hAnsi="Arial"/>
                <w:b/>
                <w:bCs/>
                <w:lang w:val="el-GR"/>
              </w:rPr>
              <w:t>ΣΥΝΟΛΟ</w:t>
            </w:r>
          </w:p>
        </w:tc>
        <w:tc>
          <w:tcPr>
            <w:tcW w:w="1420" w:type="dxa"/>
          </w:tcPr>
          <w:p w:rsidR="005502BE" w:rsidRPr="001641EC" w:rsidRDefault="001641EC" w:rsidP="002637B4">
            <w:pPr>
              <w:jc w:val="center"/>
              <w:cnfStyle w:val="000000000000"/>
              <w:rPr>
                <w:rFonts w:ascii="Arial" w:hAnsi="Arial"/>
                <w:b/>
                <w:bCs/>
                <w:lang w:val="el-GR"/>
              </w:rPr>
            </w:pPr>
            <w:r>
              <w:rPr>
                <w:rFonts w:ascii="Arial" w:hAnsi="Arial"/>
                <w:b/>
                <w:bCs/>
                <w:lang w:val="el-GR"/>
              </w:rPr>
              <w:t>4520</w:t>
            </w:r>
          </w:p>
        </w:tc>
        <w:tc>
          <w:tcPr>
            <w:cnfStyle w:val="000010000000"/>
            <w:tcW w:w="1420" w:type="dxa"/>
          </w:tcPr>
          <w:p w:rsidR="005502BE" w:rsidRPr="00E4622B" w:rsidRDefault="001641EC" w:rsidP="002637B4">
            <w:pPr>
              <w:jc w:val="center"/>
              <w:rPr>
                <w:rFonts w:ascii="Arial" w:hAnsi="Arial"/>
                <w:b/>
                <w:bCs/>
                <w:lang w:val="el-GR"/>
              </w:rPr>
            </w:pPr>
            <w:r>
              <w:rPr>
                <w:rFonts w:ascii="Arial" w:hAnsi="Arial"/>
                <w:b/>
                <w:bCs/>
                <w:lang w:val="el-GR"/>
              </w:rPr>
              <w:t>4827</w:t>
            </w:r>
          </w:p>
        </w:tc>
        <w:tc>
          <w:tcPr>
            <w:tcW w:w="1421" w:type="dxa"/>
          </w:tcPr>
          <w:p w:rsidR="005502BE" w:rsidRPr="00E4622B" w:rsidRDefault="00C33290" w:rsidP="00176A8A">
            <w:pPr>
              <w:jc w:val="center"/>
              <w:cnfStyle w:val="000000000000"/>
              <w:rPr>
                <w:rFonts w:ascii="Arial" w:hAnsi="Arial"/>
                <w:b/>
                <w:bCs/>
                <w:lang w:val="el-GR"/>
              </w:rPr>
            </w:pPr>
            <w:r>
              <w:rPr>
                <w:rFonts w:ascii="Arial" w:hAnsi="Arial"/>
                <w:b/>
                <w:bCs/>
                <w:lang w:val="el-GR"/>
              </w:rPr>
              <w:t>5529</w:t>
            </w:r>
          </w:p>
        </w:tc>
      </w:tr>
    </w:tbl>
    <w:p w:rsidR="00176A8A" w:rsidRDefault="00176A8A" w:rsidP="00176A8A">
      <w:pPr>
        <w:jc w:val="both"/>
        <w:rPr>
          <w:rFonts w:ascii="Arial" w:hAnsi="Arial" w:cs="Arial"/>
          <w:b/>
          <w:bCs/>
          <w:lang w:val="el-GR"/>
        </w:rPr>
      </w:pPr>
    </w:p>
    <w:p w:rsidR="00176A8A" w:rsidRDefault="00176A8A" w:rsidP="00176A8A">
      <w:pPr>
        <w:jc w:val="both"/>
        <w:rPr>
          <w:rFonts w:ascii="Arial" w:hAnsi="Arial" w:cs="Arial"/>
          <w:b/>
          <w:bCs/>
          <w:lang w:val="el-GR"/>
        </w:rPr>
      </w:pPr>
    </w:p>
    <w:p w:rsidR="00DF2B7D" w:rsidRDefault="00DF2B7D">
      <w:pPr>
        <w:spacing w:after="200" w:line="276" w:lineRule="auto"/>
        <w:rPr>
          <w:rFonts w:ascii="Arial" w:hAnsi="Arial" w:cs="Arial"/>
          <w:b/>
          <w:bCs/>
          <w:lang w:val="el-GR"/>
        </w:rPr>
      </w:pPr>
      <w:r w:rsidRPr="00DF2B7D">
        <w:rPr>
          <w:rFonts w:ascii="Arial" w:hAnsi="Arial" w:cs="Arial"/>
          <w:b/>
          <w:bCs/>
          <w:noProof/>
          <w:lang w:val="el-GR" w:eastAsia="el-GR"/>
        </w:rPr>
        <w:drawing>
          <wp:inline distT="0" distB="0" distL="0" distR="0">
            <wp:extent cx="2962275" cy="2028825"/>
            <wp:effectExtent l="19050" t="0" r="9525" b="0"/>
            <wp:docPr id="10" name="Picture 2" descr="D:\odondiatrikes\DSC00168.JPG"/>
            <wp:cNvGraphicFramePr/>
            <a:graphic xmlns:a="http://schemas.openxmlformats.org/drawingml/2006/main">
              <a:graphicData uri="http://schemas.openxmlformats.org/drawingml/2006/picture">
                <pic:pic xmlns:pic="http://schemas.openxmlformats.org/drawingml/2006/picture">
                  <pic:nvPicPr>
                    <pic:cNvPr id="2" name="Picture 2" descr="D:\odondiatrikes\DSC00168.JPG"/>
                    <pic:cNvPicPr>
                      <a:picLocks noChangeAspect="1" noChangeArrowheads="1"/>
                    </pic:cNvPicPr>
                  </pic:nvPicPr>
                  <pic:blipFill>
                    <a:blip r:embed="rId37" cstate="print"/>
                    <a:srcRect/>
                    <a:stretch>
                      <a:fillRect/>
                    </a:stretch>
                  </pic:blipFill>
                  <pic:spPr bwMode="auto">
                    <a:xfrm>
                      <a:off x="0" y="0"/>
                      <a:ext cx="2962275" cy="2028825"/>
                    </a:xfrm>
                    <a:prstGeom prst="rect">
                      <a:avLst/>
                    </a:prstGeom>
                    <a:noFill/>
                  </pic:spPr>
                </pic:pic>
              </a:graphicData>
            </a:graphic>
          </wp:inline>
        </w:drawing>
      </w:r>
      <w:r>
        <w:rPr>
          <w:rFonts w:ascii="Arial" w:hAnsi="Arial" w:cs="Arial"/>
          <w:b/>
          <w:bCs/>
          <w:lang w:val="el-GR"/>
        </w:rPr>
        <w:br w:type="page"/>
      </w:r>
    </w:p>
    <w:p w:rsidR="00176A8A" w:rsidRDefault="00176A8A" w:rsidP="00BF277F">
      <w:pPr>
        <w:spacing w:line="360" w:lineRule="auto"/>
        <w:jc w:val="both"/>
        <w:rPr>
          <w:rFonts w:ascii="Arial" w:hAnsi="Arial" w:cs="Arial"/>
          <w:b/>
          <w:bCs/>
          <w:lang w:val="el-GR"/>
        </w:rPr>
      </w:pPr>
      <w:r>
        <w:rPr>
          <w:rFonts w:ascii="Arial" w:hAnsi="Arial" w:cs="Arial"/>
          <w:b/>
          <w:bCs/>
          <w:lang w:val="el-GR"/>
        </w:rPr>
        <w:lastRenderedPageBreak/>
        <w:t>3.</w:t>
      </w:r>
      <w:r w:rsidR="005502BE">
        <w:rPr>
          <w:rFonts w:ascii="Arial" w:hAnsi="Arial" w:cs="Arial"/>
          <w:b/>
          <w:bCs/>
          <w:lang w:val="el-GR"/>
        </w:rPr>
        <w:t>3.</w:t>
      </w:r>
      <w:r w:rsidR="007F2735">
        <w:rPr>
          <w:rFonts w:ascii="Arial" w:hAnsi="Arial" w:cs="Arial"/>
          <w:b/>
          <w:bCs/>
          <w:lang w:val="el-GR"/>
        </w:rPr>
        <w:t>3</w:t>
      </w:r>
      <w:r>
        <w:rPr>
          <w:rFonts w:ascii="Arial" w:hAnsi="Arial" w:cs="Arial"/>
          <w:b/>
          <w:bCs/>
          <w:lang w:val="el-GR"/>
        </w:rPr>
        <w:t xml:space="preserve"> Αριθμός επισκέψεων και προφίλ ασθενών που επισκέπτονται τις Οδοντιατρικές Υπηρεσίες  </w:t>
      </w:r>
    </w:p>
    <w:p w:rsidR="00176A8A" w:rsidRDefault="00176A8A" w:rsidP="00BF277F">
      <w:pPr>
        <w:spacing w:line="360" w:lineRule="auto"/>
        <w:jc w:val="both"/>
        <w:rPr>
          <w:rFonts w:ascii="Arial" w:hAnsi="Arial" w:cs="Arial"/>
          <w:b/>
          <w:bCs/>
          <w:lang w:val="el-GR"/>
        </w:rPr>
      </w:pPr>
    </w:p>
    <w:p w:rsidR="00176A8A" w:rsidRPr="000D5902" w:rsidRDefault="00176A8A" w:rsidP="00BF277F">
      <w:pPr>
        <w:spacing w:line="360" w:lineRule="auto"/>
        <w:jc w:val="both"/>
        <w:rPr>
          <w:rFonts w:ascii="Arial" w:hAnsi="Arial" w:cs="Arial"/>
          <w:bCs/>
          <w:lang w:val="el-GR"/>
        </w:rPr>
      </w:pPr>
      <w:r>
        <w:rPr>
          <w:rFonts w:ascii="Arial" w:hAnsi="Arial" w:cs="Arial"/>
          <w:bCs/>
          <w:lang w:val="el-GR"/>
        </w:rPr>
        <w:t xml:space="preserve">Από την εξέταση των στατιστικών στοιχείων παρατηρείται διαχρονική αύξηση του αριθμού των επισκέψεων στις Οδοντιατρικές Υπηρεσίες </w:t>
      </w:r>
      <w:r w:rsidR="00C33290">
        <w:rPr>
          <w:rFonts w:ascii="Arial" w:hAnsi="Arial" w:cs="Arial"/>
          <w:bCs/>
          <w:lang w:val="el-GR"/>
        </w:rPr>
        <w:t xml:space="preserve">τόσο κατά επαρχία όσο και ανά τύπο κέντρου </w:t>
      </w:r>
      <w:r>
        <w:rPr>
          <w:rFonts w:ascii="Arial" w:hAnsi="Arial" w:cs="Arial"/>
          <w:bCs/>
          <w:lang w:val="el-GR"/>
        </w:rPr>
        <w:t>(πίνακας</w:t>
      </w:r>
      <w:r w:rsidR="00FE3F4D">
        <w:rPr>
          <w:rFonts w:ascii="Arial" w:hAnsi="Arial" w:cs="Arial"/>
          <w:bCs/>
          <w:lang w:val="el-GR"/>
        </w:rPr>
        <w:t xml:space="preserve">  </w:t>
      </w:r>
      <w:r w:rsidR="008801B0">
        <w:rPr>
          <w:rFonts w:ascii="Arial" w:hAnsi="Arial" w:cs="Arial"/>
          <w:bCs/>
          <w:lang w:val="el-GR"/>
        </w:rPr>
        <w:t>3.3.</w:t>
      </w:r>
      <w:r w:rsidR="00C33290">
        <w:rPr>
          <w:rFonts w:ascii="Arial" w:hAnsi="Arial" w:cs="Arial"/>
          <w:bCs/>
          <w:lang w:val="el-GR"/>
        </w:rPr>
        <w:t>3, διάγρ. 3.3.3</w:t>
      </w:r>
      <w:r w:rsidR="00FE3F4D">
        <w:rPr>
          <w:rFonts w:ascii="Arial" w:hAnsi="Arial" w:cs="Arial"/>
          <w:bCs/>
          <w:lang w:val="el-GR"/>
        </w:rPr>
        <w:t xml:space="preserve"> </w:t>
      </w:r>
      <w:r>
        <w:rPr>
          <w:rFonts w:ascii="Arial" w:hAnsi="Arial" w:cs="Arial"/>
          <w:bCs/>
          <w:lang w:val="el-GR"/>
        </w:rPr>
        <w:t>)</w:t>
      </w:r>
    </w:p>
    <w:p w:rsidR="00176A8A" w:rsidRDefault="00176A8A" w:rsidP="00176A8A">
      <w:pPr>
        <w:jc w:val="both"/>
        <w:rPr>
          <w:rFonts w:ascii="Arial" w:hAnsi="Arial" w:cs="Arial"/>
          <w:b/>
          <w:bCs/>
          <w:lang w:val="el-GR"/>
        </w:rPr>
      </w:pPr>
    </w:p>
    <w:p w:rsidR="00176A8A" w:rsidRDefault="00176A8A" w:rsidP="00176A8A">
      <w:pPr>
        <w:rPr>
          <w:rFonts w:ascii="Arial" w:hAnsi="Arial" w:cs="Arial"/>
          <w:b/>
          <w:bCs/>
          <w:lang w:val="el-GR"/>
        </w:rPr>
      </w:pPr>
      <w:r w:rsidRPr="00552AED">
        <w:rPr>
          <w:rFonts w:ascii="Arial" w:hAnsi="Arial" w:cs="Arial"/>
          <w:b/>
          <w:bCs/>
          <w:lang w:val="el-GR"/>
        </w:rPr>
        <w:t>Πίνακας</w:t>
      </w:r>
      <w:r w:rsidR="00FE3F4D">
        <w:rPr>
          <w:rFonts w:ascii="Arial" w:hAnsi="Arial" w:cs="Arial"/>
          <w:b/>
          <w:bCs/>
          <w:lang w:val="el-GR"/>
        </w:rPr>
        <w:t xml:space="preserve">   </w:t>
      </w:r>
      <w:r w:rsidR="008801B0">
        <w:rPr>
          <w:rFonts w:ascii="Arial" w:hAnsi="Arial" w:cs="Arial"/>
          <w:b/>
          <w:bCs/>
          <w:lang w:val="el-GR"/>
        </w:rPr>
        <w:t>3.3.</w:t>
      </w:r>
      <w:r w:rsidR="00C33290">
        <w:rPr>
          <w:rFonts w:ascii="Arial" w:hAnsi="Arial" w:cs="Arial"/>
          <w:b/>
          <w:bCs/>
          <w:lang w:val="el-GR"/>
        </w:rPr>
        <w:t>3</w:t>
      </w:r>
      <w:r w:rsidR="00FE3F4D">
        <w:rPr>
          <w:rFonts w:ascii="Arial" w:hAnsi="Arial" w:cs="Arial"/>
          <w:b/>
          <w:bCs/>
          <w:lang w:val="el-GR"/>
        </w:rPr>
        <w:t xml:space="preserve">  </w:t>
      </w:r>
      <w:r w:rsidRPr="00552AED">
        <w:rPr>
          <w:rFonts w:ascii="Arial" w:hAnsi="Arial" w:cs="Arial"/>
          <w:b/>
          <w:bCs/>
          <w:lang w:val="el-GR"/>
        </w:rPr>
        <w:t>:</w:t>
      </w:r>
      <w:r w:rsidR="00D7234B">
        <w:rPr>
          <w:rFonts w:ascii="Arial" w:hAnsi="Arial" w:cs="Arial"/>
          <w:b/>
          <w:bCs/>
          <w:lang w:val="el-GR"/>
        </w:rPr>
        <w:t xml:space="preserve"> </w:t>
      </w:r>
      <w:r>
        <w:rPr>
          <w:rFonts w:ascii="Arial" w:hAnsi="Arial" w:cs="Arial"/>
          <w:b/>
          <w:bCs/>
          <w:lang w:val="el-GR"/>
        </w:rPr>
        <w:t xml:space="preserve">Σύγκριση επισκέψεων </w:t>
      </w:r>
      <w:r w:rsidR="00C33290">
        <w:rPr>
          <w:rFonts w:ascii="Arial" w:hAnsi="Arial" w:cs="Arial"/>
          <w:b/>
          <w:bCs/>
          <w:lang w:val="el-GR"/>
        </w:rPr>
        <w:t xml:space="preserve">ανά επαρχία </w:t>
      </w:r>
      <w:r>
        <w:rPr>
          <w:rFonts w:ascii="Arial" w:hAnsi="Arial" w:cs="Arial"/>
          <w:b/>
          <w:bCs/>
          <w:lang w:val="el-GR"/>
        </w:rPr>
        <w:t>κατά τα έτη 200</w:t>
      </w:r>
      <w:r w:rsidR="005502BE">
        <w:rPr>
          <w:rFonts w:ascii="Arial" w:hAnsi="Arial" w:cs="Arial"/>
          <w:b/>
          <w:bCs/>
          <w:lang w:val="el-GR"/>
        </w:rPr>
        <w:t>8</w:t>
      </w:r>
      <w:r>
        <w:rPr>
          <w:rFonts w:ascii="Arial" w:hAnsi="Arial" w:cs="Arial"/>
          <w:b/>
          <w:bCs/>
          <w:lang w:val="el-GR"/>
        </w:rPr>
        <w:t>-20</w:t>
      </w:r>
      <w:r w:rsidR="005502BE">
        <w:rPr>
          <w:rFonts w:ascii="Arial" w:hAnsi="Arial" w:cs="Arial"/>
          <w:b/>
          <w:bCs/>
          <w:lang w:val="el-GR"/>
        </w:rPr>
        <w:t>10</w:t>
      </w:r>
    </w:p>
    <w:p w:rsidR="00BF277F" w:rsidRPr="00552AED" w:rsidRDefault="00BF277F" w:rsidP="00176A8A">
      <w:pPr>
        <w:rPr>
          <w:rFonts w:ascii="Arial" w:hAnsi="Arial" w:cs="Arial"/>
          <w:b/>
          <w:bCs/>
          <w:lang w:val="el-GR"/>
        </w:rPr>
      </w:pPr>
    </w:p>
    <w:tbl>
      <w:tblPr>
        <w:tblStyle w:val="LightList-Accent1"/>
        <w:tblW w:w="0" w:type="auto"/>
        <w:tblLook w:val="0160"/>
      </w:tblPr>
      <w:tblGrid>
        <w:gridCol w:w="3168"/>
        <w:gridCol w:w="1800"/>
        <w:gridCol w:w="1980"/>
        <w:gridCol w:w="1574"/>
      </w:tblGrid>
      <w:tr w:rsidR="005502BE" w:rsidRPr="008801B0" w:rsidTr="0063331C">
        <w:trPr>
          <w:cnfStyle w:val="100000000000"/>
        </w:trPr>
        <w:tc>
          <w:tcPr>
            <w:cnfStyle w:val="000010000000"/>
            <w:tcW w:w="3168" w:type="dxa"/>
          </w:tcPr>
          <w:p w:rsidR="005502BE" w:rsidRPr="00A93F9D" w:rsidRDefault="005502BE" w:rsidP="00176A8A">
            <w:pPr>
              <w:rPr>
                <w:rFonts w:ascii="Arial" w:hAnsi="Arial" w:cs="Arial"/>
                <w:b w:val="0"/>
                <w:bCs w:val="0"/>
                <w:lang w:val="el-GR"/>
              </w:rPr>
            </w:pPr>
            <w:r w:rsidRPr="00A93F9D">
              <w:rPr>
                <w:rFonts w:ascii="Arial" w:hAnsi="Arial" w:cs="Arial"/>
                <w:b w:val="0"/>
                <w:bCs w:val="0"/>
                <w:lang w:val="el-GR"/>
              </w:rPr>
              <w:t>Επαρχία</w:t>
            </w:r>
          </w:p>
        </w:tc>
        <w:tc>
          <w:tcPr>
            <w:tcW w:w="1800" w:type="dxa"/>
          </w:tcPr>
          <w:p w:rsidR="005502BE" w:rsidRPr="00A93F9D" w:rsidRDefault="005502BE" w:rsidP="002637B4">
            <w:pPr>
              <w:jc w:val="right"/>
              <w:cnfStyle w:val="100000000000"/>
              <w:rPr>
                <w:rFonts w:ascii="Arial" w:hAnsi="Arial" w:cs="Arial"/>
                <w:b w:val="0"/>
                <w:bCs w:val="0"/>
                <w:lang w:val="el-GR"/>
              </w:rPr>
            </w:pPr>
            <w:r w:rsidRPr="00A93F9D">
              <w:rPr>
                <w:rFonts w:ascii="Arial" w:hAnsi="Arial" w:cs="Arial"/>
                <w:b w:val="0"/>
                <w:bCs w:val="0"/>
                <w:lang w:val="el-GR"/>
              </w:rPr>
              <w:t>2008</w:t>
            </w:r>
          </w:p>
        </w:tc>
        <w:tc>
          <w:tcPr>
            <w:cnfStyle w:val="000010000000"/>
            <w:tcW w:w="1980" w:type="dxa"/>
          </w:tcPr>
          <w:p w:rsidR="005502BE" w:rsidRPr="00A93F9D" w:rsidRDefault="005502BE" w:rsidP="002637B4">
            <w:pPr>
              <w:jc w:val="right"/>
              <w:rPr>
                <w:rFonts w:ascii="Arial" w:hAnsi="Arial" w:cs="Arial"/>
                <w:b w:val="0"/>
                <w:bCs w:val="0"/>
                <w:lang w:val="el-GR"/>
              </w:rPr>
            </w:pPr>
            <w:r w:rsidRPr="00A93F9D">
              <w:rPr>
                <w:rFonts w:ascii="Arial" w:hAnsi="Arial" w:cs="Arial"/>
                <w:b w:val="0"/>
                <w:bCs w:val="0"/>
                <w:lang w:val="el-GR"/>
              </w:rPr>
              <w:t>200</w:t>
            </w:r>
            <w:r>
              <w:rPr>
                <w:rFonts w:ascii="Arial" w:hAnsi="Arial" w:cs="Arial"/>
                <w:b w:val="0"/>
                <w:bCs w:val="0"/>
                <w:lang w:val="el-GR"/>
              </w:rPr>
              <w:t>9</w:t>
            </w:r>
          </w:p>
        </w:tc>
        <w:tc>
          <w:tcPr>
            <w:cnfStyle w:val="000100000000"/>
            <w:tcW w:w="1574" w:type="dxa"/>
          </w:tcPr>
          <w:p w:rsidR="005502BE" w:rsidRPr="00A93F9D" w:rsidRDefault="005502BE" w:rsidP="00176A8A">
            <w:pPr>
              <w:jc w:val="right"/>
              <w:rPr>
                <w:rFonts w:ascii="Arial" w:hAnsi="Arial" w:cs="Arial"/>
                <w:b w:val="0"/>
                <w:bCs w:val="0"/>
                <w:lang w:val="el-GR"/>
              </w:rPr>
            </w:pPr>
            <w:r>
              <w:rPr>
                <w:rFonts w:ascii="Arial" w:hAnsi="Arial" w:cs="Arial"/>
                <w:b w:val="0"/>
                <w:bCs w:val="0"/>
                <w:lang w:val="el-GR"/>
              </w:rPr>
              <w:t>2010</w:t>
            </w:r>
          </w:p>
        </w:tc>
      </w:tr>
      <w:tr w:rsidR="002637B4" w:rsidRPr="008801B0" w:rsidTr="0063331C">
        <w:trPr>
          <w:cnfStyle w:val="000000100000"/>
        </w:trPr>
        <w:tc>
          <w:tcPr>
            <w:cnfStyle w:val="000010000000"/>
            <w:tcW w:w="3168" w:type="dxa"/>
          </w:tcPr>
          <w:p w:rsidR="002637B4" w:rsidRPr="0063331C" w:rsidRDefault="002637B4" w:rsidP="00176A8A">
            <w:pPr>
              <w:rPr>
                <w:rFonts w:ascii="Arial" w:hAnsi="Arial" w:cs="Arial"/>
                <w:bCs/>
                <w:lang w:val="el-GR"/>
              </w:rPr>
            </w:pPr>
            <w:r w:rsidRPr="0063331C">
              <w:rPr>
                <w:rFonts w:ascii="Arial" w:hAnsi="Arial" w:cs="Arial"/>
                <w:bCs/>
                <w:lang w:val="el-GR"/>
              </w:rPr>
              <w:t>Λευκωσία</w:t>
            </w:r>
          </w:p>
        </w:tc>
        <w:tc>
          <w:tcPr>
            <w:tcW w:w="1800" w:type="dxa"/>
          </w:tcPr>
          <w:p w:rsidR="002637B4" w:rsidRPr="0063331C" w:rsidRDefault="002637B4" w:rsidP="001641EC">
            <w:pPr>
              <w:jc w:val="right"/>
              <w:cnfStyle w:val="000000100000"/>
              <w:rPr>
                <w:rFonts w:ascii="Arial" w:hAnsi="Arial" w:cs="Arial"/>
                <w:bCs/>
                <w:lang w:val="el-GR"/>
              </w:rPr>
            </w:pPr>
            <w:r w:rsidRPr="0063331C">
              <w:rPr>
                <w:rFonts w:ascii="Arial" w:hAnsi="Arial" w:cs="Arial"/>
                <w:bCs/>
                <w:lang w:val="el-GR"/>
              </w:rPr>
              <w:t>47597</w:t>
            </w:r>
          </w:p>
        </w:tc>
        <w:tc>
          <w:tcPr>
            <w:cnfStyle w:val="000010000000"/>
            <w:tcW w:w="1980" w:type="dxa"/>
          </w:tcPr>
          <w:p w:rsidR="002637B4" w:rsidRPr="0063331C" w:rsidRDefault="002637B4" w:rsidP="001641EC">
            <w:pPr>
              <w:jc w:val="right"/>
              <w:rPr>
                <w:rFonts w:ascii="Arial" w:hAnsi="Arial" w:cs="Arial"/>
                <w:bCs/>
                <w:lang w:val="el-GR"/>
              </w:rPr>
            </w:pPr>
            <w:r w:rsidRPr="0063331C">
              <w:rPr>
                <w:rFonts w:ascii="Arial" w:hAnsi="Arial" w:cs="Arial"/>
                <w:bCs/>
                <w:lang w:val="el-GR"/>
              </w:rPr>
              <w:t>48717</w:t>
            </w:r>
          </w:p>
        </w:tc>
        <w:tc>
          <w:tcPr>
            <w:cnfStyle w:val="000100000000"/>
            <w:tcW w:w="1574" w:type="dxa"/>
          </w:tcPr>
          <w:p w:rsidR="002637B4" w:rsidRPr="0063331C" w:rsidRDefault="002637B4">
            <w:pPr>
              <w:jc w:val="right"/>
              <w:rPr>
                <w:rFonts w:ascii="Arial" w:hAnsi="Arial" w:cs="Arial"/>
                <w:b w:val="0"/>
                <w:bCs w:val="0"/>
                <w:lang w:val="el-GR"/>
              </w:rPr>
            </w:pPr>
            <w:r w:rsidRPr="0063331C">
              <w:rPr>
                <w:rFonts w:ascii="Arial" w:hAnsi="Arial" w:cs="Arial"/>
                <w:b w:val="0"/>
                <w:bCs w:val="0"/>
                <w:lang w:val="el-GR"/>
              </w:rPr>
              <w:t>53909</w:t>
            </w:r>
          </w:p>
        </w:tc>
      </w:tr>
      <w:tr w:rsidR="002637B4" w:rsidRPr="00A93F9D" w:rsidTr="0063331C">
        <w:tc>
          <w:tcPr>
            <w:cnfStyle w:val="000010000000"/>
            <w:tcW w:w="3168" w:type="dxa"/>
          </w:tcPr>
          <w:p w:rsidR="002637B4" w:rsidRPr="0063331C" w:rsidRDefault="002637B4" w:rsidP="00176A8A">
            <w:pPr>
              <w:rPr>
                <w:rFonts w:ascii="Arial" w:hAnsi="Arial" w:cs="Arial"/>
                <w:bCs/>
                <w:lang w:val="el-GR"/>
              </w:rPr>
            </w:pPr>
            <w:r w:rsidRPr="0063331C">
              <w:rPr>
                <w:rFonts w:ascii="Arial" w:hAnsi="Arial" w:cs="Arial"/>
                <w:bCs/>
                <w:lang w:val="el-GR"/>
              </w:rPr>
              <w:t>Λεμεσός</w:t>
            </w:r>
          </w:p>
        </w:tc>
        <w:tc>
          <w:tcPr>
            <w:tcW w:w="1800" w:type="dxa"/>
          </w:tcPr>
          <w:p w:rsidR="002637B4" w:rsidRPr="0063331C" w:rsidRDefault="002637B4" w:rsidP="002637B4">
            <w:pPr>
              <w:jc w:val="right"/>
              <w:cnfStyle w:val="000000000000"/>
              <w:rPr>
                <w:rFonts w:ascii="Arial" w:hAnsi="Arial" w:cs="Arial"/>
                <w:bCs/>
                <w:lang w:val="el-GR"/>
              </w:rPr>
            </w:pPr>
            <w:r w:rsidRPr="0063331C">
              <w:rPr>
                <w:rFonts w:ascii="Arial" w:hAnsi="Arial" w:cs="Arial"/>
                <w:bCs/>
                <w:lang w:val="el-GR"/>
              </w:rPr>
              <w:t>14161</w:t>
            </w:r>
          </w:p>
        </w:tc>
        <w:tc>
          <w:tcPr>
            <w:cnfStyle w:val="000010000000"/>
            <w:tcW w:w="1980" w:type="dxa"/>
          </w:tcPr>
          <w:p w:rsidR="002637B4" w:rsidRPr="0063331C" w:rsidRDefault="002637B4" w:rsidP="002637B4">
            <w:pPr>
              <w:jc w:val="right"/>
              <w:rPr>
                <w:rFonts w:ascii="Arial" w:hAnsi="Arial" w:cs="Arial"/>
                <w:bCs/>
              </w:rPr>
            </w:pPr>
            <w:r w:rsidRPr="0063331C">
              <w:rPr>
                <w:rFonts w:ascii="Arial" w:hAnsi="Arial" w:cs="Arial"/>
                <w:bCs/>
                <w:lang w:val="el-GR"/>
              </w:rPr>
              <w:t>158</w:t>
            </w:r>
            <w:r w:rsidRPr="0063331C">
              <w:rPr>
                <w:rFonts w:ascii="Arial" w:hAnsi="Arial" w:cs="Arial"/>
                <w:bCs/>
              </w:rPr>
              <w:t>51</w:t>
            </w:r>
          </w:p>
        </w:tc>
        <w:tc>
          <w:tcPr>
            <w:cnfStyle w:val="000100000000"/>
            <w:tcW w:w="1574" w:type="dxa"/>
          </w:tcPr>
          <w:p w:rsidR="002637B4" w:rsidRPr="0063331C" w:rsidRDefault="002637B4">
            <w:pPr>
              <w:jc w:val="right"/>
              <w:rPr>
                <w:rFonts w:ascii="Arial" w:hAnsi="Arial" w:cs="Arial"/>
                <w:b w:val="0"/>
                <w:bCs w:val="0"/>
              </w:rPr>
            </w:pPr>
            <w:r w:rsidRPr="0063331C">
              <w:rPr>
                <w:rFonts w:ascii="Arial" w:hAnsi="Arial" w:cs="Arial"/>
                <w:b w:val="0"/>
                <w:bCs w:val="0"/>
              </w:rPr>
              <w:t>17663</w:t>
            </w:r>
          </w:p>
        </w:tc>
      </w:tr>
      <w:tr w:rsidR="002637B4" w:rsidRPr="00A93F9D" w:rsidTr="0063331C">
        <w:trPr>
          <w:cnfStyle w:val="000000100000"/>
        </w:trPr>
        <w:tc>
          <w:tcPr>
            <w:cnfStyle w:val="000010000000"/>
            <w:tcW w:w="3168" w:type="dxa"/>
          </w:tcPr>
          <w:p w:rsidR="002637B4" w:rsidRPr="0063331C" w:rsidRDefault="002637B4" w:rsidP="00176A8A">
            <w:pPr>
              <w:rPr>
                <w:rFonts w:ascii="Arial" w:hAnsi="Arial" w:cs="Arial"/>
                <w:bCs/>
                <w:lang w:val="el-GR"/>
              </w:rPr>
            </w:pPr>
            <w:r w:rsidRPr="0063331C">
              <w:rPr>
                <w:rFonts w:ascii="Arial" w:hAnsi="Arial" w:cs="Arial"/>
                <w:bCs/>
                <w:lang w:val="el-GR"/>
              </w:rPr>
              <w:t>Λάρνακα</w:t>
            </w:r>
          </w:p>
        </w:tc>
        <w:tc>
          <w:tcPr>
            <w:tcW w:w="1800" w:type="dxa"/>
          </w:tcPr>
          <w:p w:rsidR="002637B4" w:rsidRPr="0063331C" w:rsidRDefault="002637B4" w:rsidP="002637B4">
            <w:pPr>
              <w:jc w:val="right"/>
              <w:cnfStyle w:val="000000100000"/>
              <w:rPr>
                <w:rFonts w:ascii="Arial" w:hAnsi="Arial" w:cs="Arial"/>
                <w:bCs/>
              </w:rPr>
            </w:pPr>
            <w:r w:rsidRPr="0063331C">
              <w:rPr>
                <w:rFonts w:ascii="Arial" w:hAnsi="Arial" w:cs="Arial"/>
                <w:bCs/>
              </w:rPr>
              <w:t>17867</w:t>
            </w:r>
          </w:p>
        </w:tc>
        <w:tc>
          <w:tcPr>
            <w:cnfStyle w:val="000010000000"/>
            <w:tcW w:w="1980" w:type="dxa"/>
          </w:tcPr>
          <w:p w:rsidR="002637B4" w:rsidRPr="0063331C" w:rsidRDefault="002637B4" w:rsidP="002637B4">
            <w:pPr>
              <w:jc w:val="right"/>
              <w:rPr>
                <w:rFonts w:ascii="Arial" w:hAnsi="Arial" w:cs="Arial"/>
                <w:bCs/>
              </w:rPr>
            </w:pPr>
            <w:r w:rsidRPr="0063331C">
              <w:rPr>
                <w:rFonts w:ascii="Arial" w:hAnsi="Arial" w:cs="Arial"/>
                <w:bCs/>
              </w:rPr>
              <w:t>17831</w:t>
            </w:r>
          </w:p>
        </w:tc>
        <w:tc>
          <w:tcPr>
            <w:cnfStyle w:val="000100000000"/>
            <w:tcW w:w="1574" w:type="dxa"/>
          </w:tcPr>
          <w:p w:rsidR="002637B4" w:rsidRPr="0063331C" w:rsidRDefault="002637B4">
            <w:pPr>
              <w:jc w:val="right"/>
              <w:rPr>
                <w:rFonts w:ascii="Arial" w:hAnsi="Arial" w:cs="Arial"/>
                <w:b w:val="0"/>
                <w:bCs w:val="0"/>
              </w:rPr>
            </w:pPr>
            <w:r w:rsidRPr="0063331C">
              <w:rPr>
                <w:rFonts w:ascii="Arial" w:hAnsi="Arial" w:cs="Arial"/>
                <w:b w:val="0"/>
                <w:bCs w:val="0"/>
              </w:rPr>
              <w:t>18748</w:t>
            </w:r>
          </w:p>
        </w:tc>
      </w:tr>
      <w:tr w:rsidR="002637B4" w:rsidRPr="00A93F9D" w:rsidTr="0063331C">
        <w:tc>
          <w:tcPr>
            <w:cnfStyle w:val="000010000000"/>
            <w:tcW w:w="3168" w:type="dxa"/>
          </w:tcPr>
          <w:p w:rsidR="002637B4" w:rsidRPr="0063331C" w:rsidRDefault="002637B4" w:rsidP="00176A8A">
            <w:pPr>
              <w:rPr>
                <w:rFonts w:ascii="Arial" w:hAnsi="Arial" w:cs="Arial"/>
                <w:bCs/>
                <w:lang w:val="el-GR"/>
              </w:rPr>
            </w:pPr>
            <w:r w:rsidRPr="0063331C">
              <w:rPr>
                <w:rFonts w:ascii="Arial" w:hAnsi="Arial" w:cs="Arial"/>
                <w:bCs/>
                <w:lang w:val="el-GR"/>
              </w:rPr>
              <w:t>Πάφος</w:t>
            </w:r>
          </w:p>
        </w:tc>
        <w:tc>
          <w:tcPr>
            <w:tcW w:w="1800" w:type="dxa"/>
          </w:tcPr>
          <w:p w:rsidR="002637B4" w:rsidRPr="0063331C" w:rsidRDefault="002637B4" w:rsidP="002637B4">
            <w:pPr>
              <w:jc w:val="right"/>
              <w:cnfStyle w:val="000000000000"/>
              <w:rPr>
                <w:rFonts w:ascii="Arial" w:hAnsi="Arial" w:cs="Arial"/>
                <w:bCs/>
              </w:rPr>
            </w:pPr>
            <w:r w:rsidRPr="0063331C">
              <w:rPr>
                <w:rFonts w:ascii="Arial" w:hAnsi="Arial" w:cs="Arial"/>
                <w:bCs/>
              </w:rPr>
              <w:t>10576</w:t>
            </w:r>
          </w:p>
        </w:tc>
        <w:tc>
          <w:tcPr>
            <w:cnfStyle w:val="000010000000"/>
            <w:tcW w:w="1980" w:type="dxa"/>
          </w:tcPr>
          <w:p w:rsidR="002637B4" w:rsidRPr="0063331C" w:rsidRDefault="002637B4" w:rsidP="002637B4">
            <w:pPr>
              <w:jc w:val="right"/>
              <w:rPr>
                <w:rFonts w:ascii="Arial" w:hAnsi="Arial" w:cs="Arial"/>
                <w:bCs/>
              </w:rPr>
            </w:pPr>
            <w:r w:rsidRPr="0063331C">
              <w:rPr>
                <w:rFonts w:ascii="Arial" w:hAnsi="Arial" w:cs="Arial"/>
                <w:bCs/>
              </w:rPr>
              <w:t>12118</w:t>
            </w:r>
          </w:p>
        </w:tc>
        <w:tc>
          <w:tcPr>
            <w:cnfStyle w:val="000100000000"/>
            <w:tcW w:w="1574" w:type="dxa"/>
          </w:tcPr>
          <w:p w:rsidR="002637B4" w:rsidRPr="0063331C" w:rsidRDefault="002637B4">
            <w:pPr>
              <w:jc w:val="right"/>
              <w:rPr>
                <w:rFonts w:ascii="Arial" w:hAnsi="Arial" w:cs="Arial"/>
                <w:b w:val="0"/>
                <w:bCs w:val="0"/>
              </w:rPr>
            </w:pPr>
            <w:r w:rsidRPr="0063331C">
              <w:rPr>
                <w:rFonts w:ascii="Arial" w:hAnsi="Arial" w:cs="Arial"/>
                <w:b w:val="0"/>
                <w:bCs w:val="0"/>
              </w:rPr>
              <w:t>13996</w:t>
            </w:r>
          </w:p>
        </w:tc>
      </w:tr>
      <w:tr w:rsidR="002637B4" w:rsidRPr="00A93F9D" w:rsidTr="0063331C">
        <w:trPr>
          <w:cnfStyle w:val="000000100000"/>
        </w:trPr>
        <w:tc>
          <w:tcPr>
            <w:cnfStyle w:val="000010000000"/>
            <w:tcW w:w="3168" w:type="dxa"/>
          </w:tcPr>
          <w:p w:rsidR="002637B4" w:rsidRPr="0063331C" w:rsidRDefault="002637B4" w:rsidP="00176A8A">
            <w:pPr>
              <w:rPr>
                <w:rFonts w:ascii="Arial" w:hAnsi="Arial" w:cs="Arial"/>
                <w:bCs/>
                <w:lang w:val="el-GR"/>
              </w:rPr>
            </w:pPr>
            <w:r w:rsidRPr="0063331C">
              <w:rPr>
                <w:rFonts w:ascii="Arial" w:hAnsi="Arial" w:cs="Arial"/>
                <w:bCs/>
                <w:lang w:val="el-GR"/>
              </w:rPr>
              <w:t>Αμμόχωστος</w:t>
            </w:r>
          </w:p>
        </w:tc>
        <w:tc>
          <w:tcPr>
            <w:tcW w:w="1800" w:type="dxa"/>
          </w:tcPr>
          <w:p w:rsidR="002637B4" w:rsidRPr="0063331C" w:rsidRDefault="002637B4" w:rsidP="002637B4">
            <w:pPr>
              <w:jc w:val="right"/>
              <w:cnfStyle w:val="000000100000"/>
              <w:rPr>
                <w:rFonts w:ascii="Arial" w:hAnsi="Arial" w:cs="Arial"/>
                <w:bCs/>
              </w:rPr>
            </w:pPr>
            <w:r w:rsidRPr="0063331C">
              <w:rPr>
                <w:rFonts w:ascii="Arial" w:hAnsi="Arial" w:cs="Arial"/>
                <w:bCs/>
              </w:rPr>
              <w:t>4908</w:t>
            </w:r>
          </w:p>
        </w:tc>
        <w:tc>
          <w:tcPr>
            <w:cnfStyle w:val="000010000000"/>
            <w:tcW w:w="1980" w:type="dxa"/>
          </w:tcPr>
          <w:p w:rsidR="002637B4" w:rsidRPr="0063331C" w:rsidRDefault="002637B4" w:rsidP="002637B4">
            <w:pPr>
              <w:jc w:val="right"/>
              <w:rPr>
                <w:rFonts w:ascii="Arial" w:hAnsi="Arial" w:cs="Arial"/>
                <w:bCs/>
              </w:rPr>
            </w:pPr>
            <w:r w:rsidRPr="0063331C">
              <w:rPr>
                <w:rFonts w:ascii="Arial" w:hAnsi="Arial" w:cs="Arial"/>
                <w:bCs/>
              </w:rPr>
              <w:t>4877</w:t>
            </w:r>
          </w:p>
        </w:tc>
        <w:tc>
          <w:tcPr>
            <w:cnfStyle w:val="000100000000"/>
            <w:tcW w:w="1574" w:type="dxa"/>
          </w:tcPr>
          <w:p w:rsidR="002637B4" w:rsidRPr="0063331C" w:rsidRDefault="002637B4">
            <w:pPr>
              <w:jc w:val="right"/>
              <w:rPr>
                <w:rFonts w:ascii="Arial" w:hAnsi="Arial" w:cs="Arial"/>
                <w:b w:val="0"/>
                <w:bCs w:val="0"/>
              </w:rPr>
            </w:pPr>
            <w:r w:rsidRPr="0063331C">
              <w:rPr>
                <w:rFonts w:ascii="Arial" w:hAnsi="Arial" w:cs="Arial"/>
                <w:b w:val="0"/>
                <w:bCs w:val="0"/>
              </w:rPr>
              <w:t>4946</w:t>
            </w:r>
          </w:p>
        </w:tc>
      </w:tr>
      <w:tr w:rsidR="002637B4" w:rsidRPr="00A93F9D" w:rsidTr="0063331C">
        <w:trPr>
          <w:cnfStyle w:val="010000000000"/>
        </w:trPr>
        <w:tc>
          <w:tcPr>
            <w:cnfStyle w:val="000010000000"/>
            <w:tcW w:w="3168" w:type="dxa"/>
          </w:tcPr>
          <w:p w:rsidR="002637B4" w:rsidRPr="0063331C" w:rsidRDefault="002637B4" w:rsidP="00176A8A">
            <w:pPr>
              <w:rPr>
                <w:rFonts w:ascii="Arial" w:hAnsi="Arial" w:cs="Arial"/>
                <w:b w:val="0"/>
                <w:bCs w:val="0"/>
                <w:lang w:val="el-GR"/>
              </w:rPr>
            </w:pPr>
            <w:r w:rsidRPr="0063331C">
              <w:rPr>
                <w:rFonts w:ascii="Arial" w:hAnsi="Arial" w:cs="Arial"/>
                <w:b w:val="0"/>
                <w:bCs w:val="0"/>
                <w:lang w:val="el-GR"/>
              </w:rPr>
              <w:t>Παγκύπρια</w:t>
            </w:r>
          </w:p>
        </w:tc>
        <w:tc>
          <w:tcPr>
            <w:tcW w:w="1800" w:type="dxa"/>
          </w:tcPr>
          <w:p w:rsidR="002637B4" w:rsidRPr="0063331C" w:rsidRDefault="002637B4" w:rsidP="002637B4">
            <w:pPr>
              <w:jc w:val="right"/>
              <w:cnfStyle w:val="010000000000"/>
              <w:rPr>
                <w:rFonts w:ascii="Arial" w:hAnsi="Arial" w:cs="Arial"/>
                <w:b w:val="0"/>
                <w:bCs w:val="0"/>
              </w:rPr>
            </w:pPr>
            <w:r w:rsidRPr="0063331C">
              <w:rPr>
                <w:rFonts w:ascii="Arial" w:hAnsi="Arial" w:cs="Arial"/>
                <w:b w:val="0"/>
                <w:bCs w:val="0"/>
              </w:rPr>
              <w:t>95109</w:t>
            </w:r>
          </w:p>
        </w:tc>
        <w:tc>
          <w:tcPr>
            <w:cnfStyle w:val="000010000000"/>
            <w:tcW w:w="1980" w:type="dxa"/>
          </w:tcPr>
          <w:p w:rsidR="002637B4" w:rsidRPr="0063331C" w:rsidRDefault="002637B4" w:rsidP="002637B4">
            <w:pPr>
              <w:jc w:val="right"/>
              <w:rPr>
                <w:rFonts w:ascii="Arial" w:hAnsi="Arial" w:cs="Arial"/>
                <w:b w:val="0"/>
                <w:bCs w:val="0"/>
              </w:rPr>
            </w:pPr>
            <w:r w:rsidRPr="0063331C">
              <w:rPr>
                <w:rFonts w:ascii="Arial" w:hAnsi="Arial" w:cs="Arial"/>
                <w:b w:val="0"/>
                <w:bCs w:val="0"/>
              </w:rPr>
              <w:t>99394</w:t>
            </w:r>
          </w:p>
        </w:tc>
        <w:tc>
          <w:tcPr>
            <w:cnfStyle w:val="000100000000"/>
            <w:tcW w:w="1574" w:type="dxa"/>
          </w:tcPr>
          <w:p w:rsidR="002637B4" w:rsidRPr="0063331C" w:rsidRDefault="002637B4">
            <w:pPr>
              <w:jc w:val="right"/>
              <w:rPr>
                <w:rFonts w:ascii="Arial" w:hAnsi="Arial" w:cs="Arial"/>
                <w:b w:val="0"/>
                <w:bCs w:val="0"/>
              </w:rPr>
            </w:pPr>
            <w:r w:rsidRPr="0063331C">
              <w:rPr>
                <w:rFonts w:ascii="Arial" w:hAnsi="Arial" w:cs="Arial"/>
                <w:b w:val="0"/>
                <w:bCs w:val="0"/>
              </w:rPr>
              <w:t>109262</w:t>
            </w:r>
          </w:p>
        </w:tc>
      </w:tr>
    </w:tbl>
    <w:p w:rsidR="00176A8A" w:rsidRDefault="00176A8A" w:rsidP="00176A8A">
      <w:pPr>
        <w:rPr>
          <w:rFonts w:ascii="Arial" w:hAnsi="Arial" w:cs="Arial"/>
          <w:b/>
          <w:bCs/>
          <w:u w:val="single"/>
          <w:lang w:val="el-GR"/>
        </w:rPr>
      </w:pPr>
    </w:p>
    <w:p w:rsidR="001641EC" w:rsidRDefault="001641EC" w:rsidP="00176A8A">
      <w:pPr>
        <w:rPr>
          <w:rFonts w:ascii="Arial" w:hAnsi="Arial" w:cs="Arial"/>
          <w:b/>
          <w:bCs/>
          <w:u w:val="single"/>
          <w:lang w:val="el-GR"/>
        </w:rPr>
      </w:pPr>
    </w:p>
    <w:p w:rsidR="00C33290" w:rsidRPr="00BF277F" w:rsidRDefault="00C33290" w:rsidP="00BF277F">
      <w:pPr>
        <w:jc w:val="both"/>
        <w:rPr>
          <w:rFonts w:ascii="Arial" w:hAnsi="Arial" w:cs="Arial"/>
          <w:b/>
          <w:bCs/>
          <w:lang w:val="el-GR"/>
        </w:rPr>
      </w:pPr>
      <w:r w:rsidRPr="00BF277F">
        <w:rPr>
          <w:rFonts w:ascii="Arial" w:hAnsi="Arial" w:cs="Arial"/>
          <w:b/>
          <w:bCs/>
          <w:lang w:val="el-GR"/>
        </w:rPr>
        <w:t>Διάγραμμα 3.3.3: Σύγκριση επισκέψεων ανά τύπο κέντρου  κατά τα έτη 2008-2010</w:t>
      </w:r>
    </w:p>
    <w:p w:rsidR="001641EC" w:rsidRDefault="001641EC" w:rsidP="00176A8A">
      <w:pPr>
        <w:rPr>
          <w:rFonts w:ascii="Arial" w:hAnsi="Arial" w:cs="Arial"/>
          <w:b/>
          <w:bCs/>
          <w:u w:val="single"/>
          <w:lang w:val="el-GR"/>
        </w:rPr>
      </w:pPr>
    </w:p>
    <w:p w:rsidR="00176A8A" w:rsidRPr="002A3DAF" w:rsidRDefault="00D14F56" w:rsidP="00176A8A">
      <w:pPr>
        <w:jc w:val="both"/>
        <w:rPr>
          <w:rFonts w:ascii="Arial" w:hAnsi="Arial" w:cs="Arial"/>
          <w:b/>
          <w:bCs/>
          <w:lang w:val="el-GR"/>
        </w:rPr>
      </w:pPr>
      <w:r w:rsidRPr="00D14F56">
        <w:rPr>
          <w:rFonts w:ascii="Arial" w:hAnsi="Arial" w:cs="Arial"/>
          <w:b/>
          <w:bCs/>
          <w:noProof/>
          <w:lang w:val="el-GR" w:eastAsia="el-GR"/>
        </w:rPr>
        <w:drawing>
          <wp:inline distT="0" distB="0" distL="0" distR="0">
            <wp:extent cx="4572000" cy="2743200"/>
            <wp:effectExtent l="0" t="0" r="0" b="0"/>
            <wp:docPr id="25"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14F56" w:rsidRDefault="00D14F56" w:rsidP="00176A8A">
      <w:pPr>
        <w:jc w:val="both"/>
        <w:rPr>
          <w:rFonts w:ascii="Arial" w:hAnsi="Arial" w:cs="Arial"/>
          <w:bCs/>
          <w:lang w:val="el-GR"/>
        </w:rPr>
      </w:pPr>
    </w:p>
    <w:p w:rsidR="00D14F56" w:rsidRDefault="00D14F56" w:rsidP="00176A8A">
      <w:pPr>
        <w:jc w:val="both"/>
        <w:rPr>
          <w:rFonts w:ascii="Arial" w:hAnsi="Arial" w:cs="Arial"/>
          <w:bCs/>
          <w:lang w:val="el-GR"/>
        </w:rPr>
      </w:pPr>
    </w:p>
    <w:p w:rsidR="00D14F56" w:rsidRDefault="00D14F56" w:rsidP="00176A8A">
      <w:pPr>
        <w:jc w:val="both"/>
        <w:rPr>
          <w:rFonts w:ascii="Arial" w:hAnsi="Arial" w:cs="Arial"/>
          <w:bCs/>
          <w:lang w:val="el-GR"/>
        </w:rPr>
      </w:pPr>
    </w:p>
    <w:p w:rsidR="00176A8A" w:rsidRDefault="00176A8A" w:rsidP="00BF277F">
      <w:pPr>
        <w:spacing w:line="360" w:lineRule="auto"/>
        <w:jc w:val="both"/>
        <w:rPr>
          <w:rFonts w:ascii="Arial" w:hAnsi="Arial" w:cs="Arial"/>
          <w:bCs/>
          <w:lang w:val="el-GR"/>
        </w:rPr>
      </w:pPr>
      <w:r w:rsidRPr="000D5902">
        <w:rPr>
          <w:rFonts w:ascii="Arial" w:hAnsi="Arial" w:cs="Arial"/>
          <w:bCs/>
          <w:lang w:val="el-GR"/>
        </w:rPr>
        <w:t>Όσον αφορά το ηλικιακό προφίλ των ασθενών</w:t>
      </w:r>
      <w:r>
        <w:rPr>
          <w:rFonts w:ascii="Arial" w:hAnsi="Arial" w:cs="Arial"/>
          <w:bCs/>
          <w:lang w:val="el-GR"/>
        </w:rPr>
        <w:t xml:space="preserve"> παρατηρούμε ότι τόσο το 2008  όσο και το 2009 υπερτερεί η ηλικιακή ομάδα των 45-64 ετών ακολουθούμενη από τις ηλικιακές ομάδες 65-74, 15-44, 75+ 5-14, 0-4. Είναι εμφανές ότι ένα </w:t>
      </w:r>
      <w:r>
        <w:rPr>
          <w:rFonts w:ascii="Arial" w:hAnsi="Arial" w:cs="Arial"/>
          <w:bCs/>
          <w:lang w:val="el-GR"/>
        </w:rPr>
        <w:lastRenderedPageBreak/>
        <w:t>πολύ μικρό ποσοστό των ασθενών των Οδοντιατρικών Υπηρεσιών είναι άτομα κάτω των 15 ετών (Πίνακας</w:t>
      </w:r>
      <w:r w:rsidR="00FE3F4D">
        <w:rPr>
          <w:rFonts w:ascii="Arial" w:hAnsi="Arial" w:cs="Arial"/>
          <w:bCs/>
          <w:lang w:val="el-GR"/>
        </w:rPr>
        <w:t xml:space="preserve"> </w:t>
      </w:r>
      <w:r w:rsidR="008801B0">
        <w:rPr>
          <w:rFonts w:ascii="Arial" w:hAnsi="Arial" w:cs="Arial"/>
          <w:bCs/>
          <w:lang w:val="el-GR"/>
        </w:rPr>
        <w:t>3.3.5</w:t>
      </w:r>
      <w:r>
        <w:rPr>
          <w:rFonts w:ascii="Arial" w:hAnsi="Arial" w:cs="Arial"/>
          <w:bCs/>
          <w:lang w:val="el-GR"/>
        </w:rPr>
        <w:t>).</w:t>
      </w:r>
    </w:p>
    <w:p w:rsidR="00176A8A" w:rsidRDefault="00176A8A" w:rsidP="00176A8A">
      <w:pPr>
        <w:jc w:val="both"/>
        <w:rPr>
          <w:rFonts w:ascii="Arial" w:hAnsi="Arial" w:cs="Arial"/>
          <w:bCs/>
          <w:lang w:val="el-GR"/>
        </w:rPr>
      </w:pPr>
    </w:p>
    <w:p w:rsidR="00176A8A" w:rsidRDefault="00176A8A" w:rsidP="00176A8A">
      <w:pPr>
        <w:spacing w:after="200" w:line="276" w:lineRule="auto"/>
        <w:rPr>
          <w:rFonts w:ascii="Arial" w:hAnsi="Arial" w:cs="Arial"/>
          <w:bCs/>
          <w:lang w:val="el-GR"/>
        </w:rPr>
      </w:pPr>
    </w:p>
    <w:p w:rsidR="00176A8A" w:rsidRPr="000D5902" w:rsidRDefault="00176A8A" w:rsidP="00176A8A">
      <w:pPr>
        <w:jc w:val="both"/>
        <w:rPr>
          <w:rFonts w:ascii="Arial" w:hAnsi="Arial" w:cs="Arial"/>
          <w:bCs/>
          <w:lang w:val="el-GR"/>
        </w:rPr>
      </w:pPr>
      <w:r>
        <w:rPr>
          <w:rFonts w:ascii="Arial" w:hAnsi="Arial" w:cs="Arial"/>
          <w:bCs/>
          <w:lang w:val="el-GR"/>
        </w:rPr>
        <w:t xml:space="preserve">Πίνακας </w:t>
      </w:r>
      <w:r w:rsidR="008801B0">
        <w:rPr>
          <w:rFonts w:ascii="Arial" w:hAnsi="Arial" w:cs="Arial"/>
          <w:bCs/>
          <w:lang w:val="el-GR"/>
        </w:rPr>
        <w:t>3.3.</w:t>
      </w:r>
      <w:r w:rsidR="00BF277F">
        <w:rPr>
          <w:rFonts w:ascii="Arial" w:hAnsi="Arial" w:cs="Arial"/>
          <w:bCs/>
          <w:lang w:val="el-GR"/>
        </w:rPr>
        <w:t>4</w:t>
      </w:r>
      <w:r w:rsidR="00FE3F4D">
        <w:rPr>
          <w:rFonts w:ascii="Arial" w:hAnsi="Arial" w:cs="Arial"/>
          <w:bCs/>
          <w:lang w:val="el-GR"/>
        </w:rPr>
        <w:t xml:space="preserve"> </w:t>
      </w:r>
      <w:r>
        <w:rPr>
          <w:rFonts w:ascii="Arial" w:hAnsi="Arial" w:cs="Arial"/>
          <w:bCs/>
          <w:lang w:val="el-GR"/>
        </w:rPr>
        <w:t>: Κατανομή ασθενών κατά ηλικιακή ομάδα</w:t>
      </w:r>
      <w:r w:rsidR="00BF277F">
        <w:rPr>
          <w:rFonts w:ascii="Arial" w:hAnsi="Arial" w:cs="Arial"/>
          <w:bCs/>
          <w:lang w:val="el-GR"/>
        </w:rPr>
        <w:t xml:space="preserve"> κατά τα έτη 2008 - 10</w:t>
      </w:r>
    </w:p>
    <w:p w:rsidR="00176A8A" w:rsidRDefault="00176A8A" w:rsidP="00176A8A">
      <w:pPr>
        <w:jc w:val="both"/>
        <w:rPr>
          <w:rFonts w:ascii="Arial" w:hAnsi="Arial" w:cs="Arial"/>
          <w:b/>
          <w:bCs/>
          <w:sz w:val="20"/>
          <w:szCs w:val="20"/>
          <w:lang w:val="el-GR"/>
        </w:rPr>
      </w:pPr>
    </w:p>
    <w:tbl>
      <w:tblPr>
        <w:tblStyle w:val="LightList-Accent1"/>
        <w:tblW w:w="7801" w:type="dxa"/>
        <w:tblLook w:val="0000"/>
      </w:tblPr>
      <w:tblGrid>
        <w:gridCol w:w="3691"/>
        <w:gridCol w:w="1276"/>
        <w:gridCol w:w="1417"/>
        <w:gridCol w:w="1417"/>
      </w:tblGrid>
      <w:tr w:rsidR="005502BE" w:rsidRPr="00622FDF" w:rsidTr="0063331C">
        <w:trPr>
          <w:cnfStyle w:val="000000100000"/>
          <w:trHeight w:val="255"/>
        </w:trPr>
        <w:tc>
          <w:tcPr>
            <w:cnfStyle w:val="000010000000"/>
            <w:tcW w:w="3691" w:type="dxa"/>
            <w:shd w:val="clear" w:color="auto" w:fill="8DB3E2" w:themeFill="text2" w:themeFillTint="66"/>
            <w:noWrap/>
          </w:tcPr>
          <w:p w:rsidR="005502BE" w:rsidRPr="0063331C" w:rsidRDefault="005502BE" w:rsidP="00176A8A">
            <w:pPr>
              <w:rPr>
                <w:rFonts w:ascii="Arial" w:eastAsia="SimSun" w:hAnsi="Arial" w:cs="Arial"/>
                <w:b/>
                <w:bCs/>
                <w:color w:val="FFFFFF" w:themeColor="background1"/>
                <w:lang w:val="en-US" w:eastAsia="zh-CN"/>
              </w:rPr>
            </w:pPr>
            <w:r w:rsidRPr="0063331C">
              <w:rPr>
                <w:rFonts w:ascii="Arial" w:eastAsia="SimSun" w:hAnsi="Arial" w:cs="Arial"/>
                <w:b/>
                <w:bCs/>
                <w:color w:val="FFFFFF" w:themeColor="background1"/>
                <w:lang w:val="en-US" w:eastAsia="zh-CN"/>
              </w:rPr>
              <w:t>Ηλικιακή ομάδα</w:t>
            </w:r>
          </w:p>
        </w:tc>
        <w:tc>
          <w:tcPr>
            <w:tcW w:w="1276" w:type="dxa"/>
            <w:shd w:val="clear" w:color="auto" w:fill="8DB3E2" w:themeFill="text2" w:themeFillTint="66"/>
            <w:noWrap/>
          </w:tcPr>
          <w:p w:rsidR="005502BE" w:rsidRPr="0063331C" w:rsidRDefault="005502BE" w:rsidP="00176A8A">
            <w:pPr>
              <w:cnfStyle w:val="000000100000"/>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2008</w:t>
            </w:r>
          </w:p>
        </w:tc>
        <w:tc>
          <w:tcPr>
            <w:cnfStyle w:val="000010000000"/>
            <w:tcW w:w="1417" w:type="dxa"/>
            <w:shd w:val="clear" w:color="auto" w:fill="8DB3E2" w:themeFill="text2" w:themeFillTint="66"/>
          </w:tcPr>
          <w:p w:rsidR="005502BE" w:rsidRPr="0063331C" w:rsidRDefault="005502BE" w:rsidP="00176A8A">
            <w:pPr>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2009</w:t>
            </w:r>
          </w:p>
        </w:tc>
        <w:tc>
          <w:tcPr>
            <w:tcW w:w="1417" w:type="dxa"/>
            <w:shd w:val="clear" w:color="auto" w:fill="8DB3E2" w:themeFill="text2" w:themeFillTint="66"/>
          </w:tcPr>
          <w:p w:rsidR="005502BE" w:rsidRPr="0063331C" w:rsidRDefault="005502BE" w:rsidP="00176A8A">
            <w:pPr>
              <w:cnfStyle w:val="000000100000"/>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2010</w:t>
            </w:r>
          </w:p>
        </w:tc>
      </w:tr>
      <w:tr w:rsidR="002637B4" w:rsidRPr="00622FDF" w:rsidTr="0063331C">
        <w:trPr>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0-4</w:t>
            </w:r>
          </w:p>
        </w:tc>
        <w:tc>
          <w:tcPr>
            <w:tcW w:w="1276" w:type="dxa"/>
            <w:noWrap/>
          </w:tcPr>
          <w:p w:rsidR="002637B4" w:rsidRPr="006C0F61" w:rsidRDefault="002637B4" w:rsidP="00176A8A">
            <w:pPr>
              <w:jc w:val="right"/>
              <w:cnfStyle w:val="000000000000"/>
              <w:rPr>
                <w:rFonts w:ascii="Arial" w:eastAsia="SimSun" w:hAnsi="Arial" w:cs="Arial"/>
                <w:lang w:val="en-US" w:eastAsia="zh-CN"/>
              </w:rPr>
            </w:pPr>
            <w:r w:rsidRPr="006C0F61">
              <w:rPr>
                <w:rFonts w:ascii="Arial" w:eastAsia="SimSun" w:hAnsi="Arial" w:cs="Arial"/>
                <w:lang w:val="en-US" w:eastAsia="zh-CN"/>
              </w:rPr>
              <w:t>389</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283</w:t>
            </w:r>
          </w:p>
        </w:tc>
        <w:tc>
          <w:tcPr>
            <w:tcW w:w="1417" w:type="dxa"/>
          </w:tcPr>
          <w:p w:rsidR="002637B4" w:rsidRPr="002637B4" w:rsidRDefault="002637B4">
            <w:pPr>
              <w:jc w:val="right"/>
              <w:cnfStyle w:val="000000000000"/>
              <w:rPr>
                <w:rFonts w:ascii="Arial" w:hAnsi="Arial" w:cs="Arial"/>
              </w:rPr>
            </w:pPr>
            <w:r w:rsidRPr="002637B4">
              <w:rPr>
                <w:rFonts w:ascii="Arial" w:hAnsi="Arial" w:cs="Arial"/>
              </w:rPr>
              <w:t>345</w:t>
            </w:r>
          </w:p>
        </w:tc>
      </w:tr>
      <w:tr w:rsidR="002637B4" w:rsidRPr="00622FDF" w:rsidTr="0063331C">
        <w:trPr>
          <w:cnfStyle w:val="000000100000"/>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5.-14</w:t>
            </w:r>
          </w:p>
        </w:tc>
        <w:tc>
          <w:tcPr>
            <w:tcW w:w="1276" w:type="dxa"/>
            <w:noWrap/>
          </w:tcPr>
          <w:p w:rsidR="002637B4" w:rsidRPr="006C0F61" w:rsidRDefault="002637B4" w:rsidP="00176A8A">
            <w:pPr>
              <w:jc w:val="right"/>
              <w:cnfStyle w:val="000000100000"/>
              <w:rPr>
                <w:rFonts w:ascii="Arial" w:eastAsia="SimSun" w:hAnsi="Arial" w:cs="Arial"/>
                <w:lang w:val="en-US" w:eastAsia="zh-CN"/>
              </w:rPr>
            </w:pPr>
            <w:r w:rsidRPr="006C0F61">
              <w:rPr>
                <w:rFonts w:ascii="Arial" w:eastAsia="SimSun" w:hAnsi="Arial" w:cs="Arial"/>
                <w:lang w:val="en-US" w:eastAsia="zh-CN"/>
              </w:rPr>
              <w:t>6297</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5663</w:t>
            </w:r>
          </w:p>
        </w:tc>
        <w:tc>
          <w:tcPr>
            <w:tcW w:w="1417" w:type="dxa"/>
          </w:tcPr>
          <w:p w:rsidR="002637B4" w:rsidRPr="002637B4" w:rsidRDefault="002637B4">
            <w:pPr>
              <w:jc w:val="right"/>
              <w:cnfStyle w:val="000000100000"/>
              <w:rPr>
                <w:rFonts w:ascii="Arial" w:hAnsi="Arial" w:cs="Arial"/>
              </w:rPr>
            </w:pPr>
            <w:r w:rsidRPr="002637B4">
              <w:rPr>
                <w:rFonts w:ascii="Arial" w:hAnsi="Arial" w:cs="Arial"/>
              </w:rPr>
              <w:t>6879</w:t>
            </w:r>
          </w:p>
        </w:tc>
      </w:tr>
      <w:tr w:rsidR="002637B4" w:rsidRPr="00622FDF" w:rsidTr="0063331C">
        <w:trPr>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15-44</w:t>
            </w:r>
          </w:p>
        </w:tc>
        <w:tc>
          <w:tcPr>
            <w:tcW w:w="1276" w:type="dxa"/>
            <w:noWrap/>
          </w:tcPr>
          <w:p w:rsidR="002637B4" w:rsidRPr="006C0F61" w:rsidRDefault="002637B4" w:rsidP="00176A8A">
            <w:pPr>
              <w:jc w:val="right"/>
              <w:cnfStyle w:val="000000000000"/>
              <w:rPr>
                <w:rFonts w:ascii="Arial" w:eastAsia="SimSun" w:hAnsi="Arial" w:cs="Arial"/>
                <w:lang w:val="en-US" w:eastAsia="zh-CN"/>
              </w:rPr>
            </w:pPr>
            <w:r w:rsidRPr="006C0F61">
              <w:rPr>
                <w:rFonts w:ascii="Arial" w:eastAsia="SimSun" w:hAnsi="Arial" w:cs="Arial"/>
                <w:lang w:val="en-US" w:eastAsia="zh-CN"/>
              </w:rPr>
              <w:t>20880</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21583</w:t>
            </w:r>
          </w:p>
        </w:tc>
        <w:tc>
          <w:tcPr>
            <w:tcW w:w="1417" w:type="dxa"/>
          </w:tcPr>
          <w:p w:rsidR="002637B4" w:rsidRPr="002637B4" w:rsidRDefault="002637B4">
            <w:pPr>
              <w:jc w:val="right"/>
              <w:cnfStyle w:val="000000000000"/>
              <w:rPr>
                <w:rFonts w:ascii="Arial" w:hAnsi="Arial" w:cs="Arial"/>
              </w:rPr>
            </w:pPr>
            <w:r w:rsidRPr="002637B4">
              <w:rPr>
                <w:rFonts w:ascii="Arial" w:hAnsi="Arial" w:cs="Arial"/>
              </w:rPr>
              <w:t>25498</w:t>
            </w:r>
          </w:p>
        </w:tc>
      </w:tr>
      <w:tr w:rsidR="002637B4" w:rsidRPr="00622FDF" w:rsidTr="0063331C">
        <w:trPr>
          <w:cnfStyle w:val="000000100000"/>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45-64</w:t>
            </w:r>
          </w:p>
        </w:tc>
        <w:tc>
          <w:tcPr>
            <w:tcW w:w="1276" w:type="dxa"/>
            <w:noWrap/>
          </w:tcPr>
          <w:p w:rsidR="002637B4" w:rsidRPr="006C0F61" w:rsidRDefault="002637B4" w:rsidP="00176A8A">
            <w:pPr>
              <w:jc w:val="right"/>
              <w:cnfStyle w:val="000000100000"/>
              <w:rPr>
                <w:rFonts w:ascii="Arial" w:eastAsia="SimSun" w:hAnsi="Arial" w:cs="Arial"/>
                <w:lang w:val="en-US" w:eastAsia="zh-CN"/>
              </w:rPr>
            </w:pPr>
            <w:r w:rsidRPr="006C0F61">
              <w:rPr>
                <w:rFonts w:ascii="Arial" w:eastAsia="SimSun" w:hAnsi="Arial" w:cs="Arial"/>
                <w:lang w:val="en-US" w:eastAsia="zh-CN"/>
              </w:rPr>
              <w:t>29632</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31538</w:t>
            </w:r>
          </w:p>
        </w:tc>
        <w:tc>
          <w:tcPr>
            <w:tcW w:w="1417" w:type="dxa"/>
          </w:tcPr>
          <w:p w:rsidR="002637B4" w:rsidRPr="002637B4" w:rsidRDefault="002637B4">
            <w:pPr>
              <w:jc w:val="right"/>
              <w:cnfStyle w:val="000000100000"/>
              <w:rPr>
                <w:rFonts w:ascii="Arial" w:hAnsi="Arial" w:cs="Arial"/>
              </w:rPr>
            </w:pPr>
            <w:r w:rsidRPr="002637B4">
              <w:rPr>
                <w:rFonts w:ascii="Arial" w:hAnsi="Arial" w:cs="Arial"/>
              </w:rPr>
              <w:t>35383</w:t>
            </w:r>
          </w:p>
        </w:tc>
      </w:tr>
      <w:tr w:rsidR="002637B4" w:rsidRPr="00622FDF" w:rsidTr="0063331C">
        <w:trPr>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65-74</w:t>
            </w:r>
          </w:p>
        </w:tc>
        <w:tc>
          <w:tcPr>
            <w:tcW w:w="1276" w:type="dxa"/>
            <w:noWrap/>
          </w:tcPr>
          <w:p w:rsidR="002637B4" w:rsidRPr="006C0F61" w:rsidRDefault="002637B4" w:rsidP="00176A8A">
            <w:pPr>
              <w:jc w:val="right"/>
              <w:cnfStyle w:val="000000000000"/>
              <w:rPr>
                <w:rFonts w:ascii="Arial" w:eastAsia="SimSun" w:hAnsi="Arial" w:cs="Arial"/>
                <w:lang w:val="en-US" w:eastAsia="zh-CN"/>
              </w:rPr>
            </w:pPr>
            <w:r w:rsidRPr="006C0F61">
              <w:rPr>
                <w:rFonts w:ascii="Arial" w:eastAsia="SimSun" w:hAnsi="Arial" w:cs="Arial"/>
                <w:lang w:val="en-US" w:eastAsia="zh-CN"/>
              </w:rPr>
              <w:t>24612</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26839</w:t>
            </w:r>
          </w:p>
        </w:tc>
        <w:tc>
          <w:tcPr>
            <w:tcW w:w="1417" w:type="dxa"/>
          </w:tcPr>
          <w:p w:rsidR="002637B4" w:rsidRPr="002637B4" w:rsidRDefault="002637B4">
            <w:pPr>
              <w:jc w:val="right"/>
              <w:cnfStyle w:val="000000000000"/>
              <w:rPr>
                <w:rFonts w:ascii="Arial" w:hAnsi="Arial" w:cs="Arial"/>
              </w:rPr>
            </w:pPr>
            <w:r w:rsidRPr="002637B4">
              <w:rPr>
                <w:rFonts w:ascii="Arial" w:hAnsi="Arial" w:cs="Arial"/>
              </w:rPr>
              <w:t>27304</w:t>
            </w:r>
          </w:p>
        </w:tc>
      </w:tr>
      <w:tr w:rsidR="002637B4" w:rsidRPr="00622FDF" w:rsidTr="0063331C">
        <w:trPr>
          <w:cnfStyle w:val="000000100000"/>
          <w:trHeight w:val="255"/>
        </w:trPr>
        <w:tc>
          <w:tcPr>
            <w:cnfStyle w:val="000010000000"/>
            <w:tcW w:w="3691" w:type="dxa"/>
            <w:noWrap/>
          </w:tcPr>
          <w:p w:rsidR="002637B4" w:rsidRPr="006C0F61" w:rsidRDefault="002637B4" w:rsidP="00176A8A">
            <w:pPr>
              <w:rPr>
                <w:rFonts w:ascii="Arial" w:eastAsia="SimSun" w:hAnsi="Arial" w:cs="Arial"/>
                <w:b/>
                <w:bCs/>
                <w:lang w:val="en-US" w:eastAsia="zh-CN"/>
              </w:rPr>
            </w:pPr>
            <w:r w:rsidRPr="006C0F61">
              <w:rPr>
                <w:rFonts w:ascii="Arial" w:eastAsia="SimSun" w:hAnsi="Arial" w:cs="Arial"/>
                <w:b/>
                <w:bCs/>
                <w:lang w:val="en-US" w:eastAsia="zh-CN"/>
              </w:rPr>
              <w:t>75+</w:t>
            </w:r>
          </w:p>
        </w:tc>
        <w:tc>
          <w:tcPr>
            <w:tcW w:w="1276" w:type="dxa"/>
            <w:noWrap/>
          </w:tcPr>
          <w:p w:rsidR="002637B4" w:rsidRPr="006C0F61" w:rsidRDefault="002637B4" w:rsidP="00176A8A">
            <w:pPr>
              <w:jc w:val="right"/>
              <w:cnfStyle w:val="000000100000"/>
              <w:rPr>
                <w:rFonts w:ascii="Arial" w:eastAsia="SimSun" w:hAnsi="Arial" w:cs="Arial"/>
                <w:lang w:val="en-US" w:eastAsia="zh-CN"/>
              </w:rPr>
            </w:pPr>
            <w:r w:rsidRPr="006C0F61">
              <w:rPr>
                <w:rFonts w:ascii="Arial" w:eastAsia="SimSun" w:hAnsi="Arial" w:cs="Arial"/>
                <w:lang w:val="en-US" w:eastAsia="zh-CN"/>
              </w:rPr>
              <w:t>13299</w:t>
            </w:r>
          </w:p>
        </w:tc>
        <w:tc>
          <w:tcPr>
            <w:cnfStyle w:val="000010000000"/>
            <w:tcW w:w="1417" w:type="dxa"/>
          </w:tcPr>
          <w:p w:rsidR="002637B4" w:rsidRPr="006C0F61" w:rsidRDefault="002637B4" w:rsidP="00176A8A">
            <w:pPr>
              <w:jc w:val="right"/>
              <w:rPr>
                <w:rFonts w:ascii="Arial" w:hAnsi="Arial" w:cs="Arial"/>
              </w:rPr>
            </w:pPr>
            <w:r w:rsidRPr="006C0F61">
              <w:rPr>
                <w:rFonts w:ascii="Arial" w:hAnsi="Arial" w:cs="Arial"/>
              </w:rPr>
              <w:t>13488</w:t>
            </w:r>
          </w:p>
        </w:tc>
        <w:tc>
          <w:tcPr>
            <w:tcW w:w="1417" w:type="dxa"/>
          </w:tcPr>
          <w:p w:rsidR="002637B4" w:rsidRPr="002637B4" w:rsidRDefault="002637B4">
            <w:pPr>
              <w:jc w:val="right"/>
              <w:cnfStyle w:val="000000100000"/>
              <w:rPr>
                <w:rFonts w:ascii="Arial" w:hAnsi="Arial" w:cs="Arial"/>
              </w:rPr>
            </w:pPr>
            <w:r w:rsidRPr="002637B4">
              <w:rPr>
                <w:rFonts w:ascii="Arial" w:hAnsi="Arial" w:cs="Arial"/>
              </w:rPr>
              <w:t>13853</w:t>
            </w:r>
          </w:p>
        </w:tc>
      </w:tr>
      <w:tr w:rsidR="002637B4" w:rsidRPr="00622FDF" w:rsidTr="0063331C">
        <w:trPr>
          <w:trHeight w:val="255"/>
        </w:trPr>
        <w:tc>
          <w:tcPr>
            <w:cnfStyle w:val="000010000000"/>
            <w:tcW w:w="3691" w:type="dxa"/>
            <w:noWrap/>
          </w:tcPr>
          <w:p w:rsidR="002637B4" w:rsidRPr="006C0F61" w:rsidRDefault="002637B4" w:rsidP="00176A8A">
            <w:pPr>
              <w:rPr>
                <w:rFonts w:ascii="Arial" w:eastAsia="SimSun" w:hAnsi="Arial" w:cs="Arial"/>
                <w:b/>
                <w:bCs/>
                <w:lang w:val="el-GR" w:eastAsia="zh-CN"/>
              </w:rPr>
            </w:pPr>
            <w:r w:rsidRPr="006C0F61">
              <w:rPr>
                <w:rFonts w:ascii="Arial" w:eastAsia="SimSun" w:hAnsi="Arial" w:cs="Arial"/>
                <w:b/>
                <w:bCs/>
                <w:lang w:val="en-US" w:eastAsia="zh-CN"/>
              </w:rPr>
              <w:t xml:space="preserve">Σύνολο </w:t>
            </w:r>
            <w:r w:rsidRPr="006C0F61">
              <w:rPr>
                <w:rFonts w:ascii="Arial" w:eastAsia="SimSun" w:hAnsi="Arial" w:cs="Arial"/>
                <w:b/>
                <w:bCs/>
                <w:lang w:val="el-GR" w:eastAsia="zh-CN"/>
              </w:rPr>
              <w:t>επισκέψεων</w:t>
            </w:r>
          </w:p>
        </w:tc>
        <w:tc>
          <w:tcPr>
            <w:tcW w:w="1276" w:type="dxa"/>
            <w:noWrap/>
          </w:tcPr>
          <w:p w:rsidR="002637B4" w:rsidRPr="006C0F61" w:rsidRDefault="002637B4" w:rsidP="00176A8A">
            <w:pPr>
              <w:jc w:val="right"/>
              <w:cnfStyle w:val="000000000000"/>
              <w:rPr>
                <w:rFonts w:ascii="Arial" w:eastAsia="SimSun" w:hAnsi="Arial" w:cs="Arial"/>
                <w:b/>
                <w:bCs/>
                <w:lang w:val="en-US" w:eastAsia="zh-CN"/>
              </w:rPr>
            </w:pPr>
            <w:r w:rsidRPr="006C0F61">
              <w:rPr>
                <w:rFonts w:ascii="Arial" w:eastAsia="SimSun" w:hAnsi="Arial" w:cs="Arial"/>
                <w:b/>
                <w:bCs/>
                <w:lang w:val="en-US" w:eastAsia="zh-CN"/>
              </w:rPr>
              <w:t>95109</w:t>
            </w:r>
          </w:p>
        </w:tc>
        <w:tc>
          <w:tcPr>
            <w:cnfStyle w:val="000010000000"/>
            <w:tcW w:w="1417" w:type="dxa"/>
          </w:tcPr>
          <w:p w:rsidR="002637B4" w:rsidRPr="002637B4" w:rsidRDefault="002637B4" w:rsidP="00176A8A">
            <w:pPr>
              <w:jc w:val="right"/>
              <w:rPr>
                <w:rFonts w:ascii="Arial" w:hAnsi="Arial" w:cs="Arial"/>
                <w:b/>
              </w:rPr>
            </w:pPr>
            <w:r w:rsidRPr="002637B4">
              <w:rPr>
                <w:rFonts w:ascii="Arial" w:hAnsi="Arial" w:cs="Arial"/>
                <w:b/>
              </w:rPr>
              <w:t>99394</w:t>
            </w:r>
          </w:p>
        </w:tc>
        <w:tc>
          <w:tcPr>
            <w:tcW w:w="1417" w:type="dxa"/>
          </w:tcPr>
          <w:p w:rsidR="002637B4" w:rsidRPr="002637B4" w:rsidRDefault="002637B4">
            <w:pPr>
              <w:jc w:val="right"/>
              <w:cnfStyle w:val="000000000000"/>
              <w:rPr>
                <w:rFonts w:ascii="Arial" w:hAnsi="Arial" w:cs="Arial"/>
                <w:b/>
              </w:rPr>
            </w:pPr>
            <w:r w:rsidRPr="002637B4">
              <w:rPr>
                <w:rFonts w:ascii="Arial" w:hAnsi="Arial" w:cs="Arial"/>
                <w:b/>
              </w:rPr>
              <w:t>109262</w:t>
            </w:r>
          </w:p>
        </w:tc>
      </w:tr>
    </w:tbl>
    <w:p w:rsidR="00176A8A" w:rsidRDefault="00176A8A" w:rsidP="00176A8A">
      <w:pPr>
        <w:rPr>
          <w:rFonts w:ascii="Arial" w:hAnsi="Arial" w:cs="Arial"/>
          <w:b/>
          <w:bCs/>
          <w:sz w:val="20"/>
          <w:szCs w:val="20"/>
          <w:lang w:val="el-GR"/>
        </w:rPr>
      </w:pPr>
    </w:p>
    <w:p w:rsidR="00176A8A" w:rsidRDefault="00176A8A" w:rsidP="00176A8A">
      <w:pPr>
        <w:rPr>
          <w:rFonts w:ascii="Arial" w:hAnsi="Arial" w:cs="Arial"/>
          <w:b/>
          <w:bCs/>
          <w:sz w:val="20"/>
          <w:szCs w:val="20"/>
          <w:lang w:val="el-GR"/>
        </w:rPr>
      </w:pPr>
    </w:p>
    <w:p w:rsidR="00176A8A" w:rsidRDefault="00176A8A" w:rsidP="00176A8A">
      <w:pPr>
        <w:rPr>
          <w:rFonts w:ascii="Arial" w:hAnsi="Arial" w:cs="Arial"/>
          <w:b/>
          <w:bCs/>
          <w:lang w:val="el-GR"/>
        </w:rPr>
      </w:pPr>
    </w:p>
    <w:p w:rsidR="00176A8A" w:rsidRDefault="00176A8A" w:rsidP="00FE3F4D">
      <w:pPr>
        <w:rPr>
          <w:rFonts w:ascii="Arial" w:hAnsi="Arial" w:cs="Arial"/>
          <w:bCs/>
          <w:lang w:val="el-GR"/>
        </w:rPr>
      </w:pPr>
      <w:r>
        <w:rPr>
          <w:rFonts w:ascii="Arial" w:hAnsi="Arial" w:cs="Arial"/>
          <w:bCs/>
          <w:lang w:val="el-GR"/>
        </w:rPr>
        <w:t xml:space="preserve">Διάγραμμα </w:t>
      </w:r>
      <w:r w:rsidR="00BF277F">
        <w:rPr>
          <w:rFonts w:ascii="Arial" w:hAnsi="Arial" w:cs="Arial"/>
          <w:bCs/>
          <w:lang w:val="el-GR"/>
        </w:rPr>
        <w:t>3.3.4</w:t>
      </w:r>
      <w:r w:rsidR="00FE3F4D">
        <w:rPr>
          <w:rFonts w:ascii="Arial" w:hAnsi="Arial" w:cs="Arial"/>
          <w:bCs/>
          <w:lang w:val="el-GR"/>
        </w:rPr>
        <w:t xml:space="preserve"> </w:t>
      </w:r>
      <w:r>
        <w:rPr>
          <w:rFonts w:ascii="Arial" w:hAnsi="Arial" w:cs="Arial"/>
          <w:bCs/>
          <w:lang w:val="el-GR"/>
        </w:rPr>
        <w:t>: Σύγκριση ηλικιακού προφίλ ασθενών κατά το 2008  2009</w:t>
      </w:r>
      <w:r w:rsidR="00FE3F4D">
        <w:rPr>
          <w:rFonts w:ascii="Arial" w:hAnsi="Arial" w:cs="Arial"/>
          <w:bCs/>
          <w:lang w:val="el-GR"/>
        </w:rPr>
        <w:t xml:space="preserve"> και 2010</w:t>
      </w:r>
    </w:p>
    <w:p w:rsidR="00C70424" w:rsidRDefault="00C70424" w:rsidP="00FE3F4D">
      <w:pPr>
        <w:rPr>
          <w:rFonts w:ascii="Arial" w:hAnsi="Arial" w:cs="Arial"/>
          <w:bCs/>
          <w:lang w:val="el-GR"/>
        </w:rPr>
      </w:pPr>
    </w:p>
    <w:p w:rsidR="00C70424" w:rsidRDefault="00C70424" w:rsidP="00FE3F4D">
      <w:pPr>
        <w:rPr>
          <w:rFonts w:ascii="Arial" w:hAnsi="Arial" w:cs="Arial"/>
          <w:bCs/>
          <w:lang w:val="el-GR"/>
        </w:rPr>
      </w:pPr>
      <w:r w:rsidRPr="00C70424">
        <w:rPr>
          <w:rFonts w:ascii="Arial" w:hAnsi="Arial" w:cs="Arial"/>
          <w:bCs/>
          <w:noProof/>
          <w:lang w:val="el-GR" w:eastAsia="el-GR"/>
        </w:rPr>
        <w:drawing>
          <wp:inline distT="0" distB="0" distL="0" distR="0">
            <wp:extent cx="4572000" cy="2743200"/>
            <wp:effectExtent l="19050" t="0" r="19050" b="0"/>
            <wp:docPr id="11"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FE3F4D" w:rsidRDefault="00FE3F4D" w:rsidP="00FE3F4D">
      <w:pPr>
        <w:rPr>
          <w:rFonts w:ascii="Arial" w:hAnsi="Arial" w:cs="Arial"/>
          <w:lang w:val="el-GR"/>
        </w:rPr>
      </w:pPr>
    </w:p>
    <w:p w:rsidR="00176A8A" w:rsidRDefault="00176A8A" w:rsidP="00176A8A">
      <w:pPr>
        <w:jc w:val="both"/>
        <w:rPr>
          <w:rFonts w:ascii="Arial" w:hAnsi="Arial" w:cs="Arial"/>
          <w:lang w:val="el-GR"/>
        </w:rPr>
      </w:pPr>
    </w:p>
    <w:p w:rsidR="00176A8A" w:rsidRDefault="00176A8A" w:rsidP="00176A8A">
      <w:pPr>
        <w:pStyle w:val="BodyTextIndent"/>
        <w:rPr>
          <w:b w:val="0"/>
          <w:bCs w:val="0"/>
        </w:rPr>
      </w:pPr>
      <w:bookmarkStart w:id="55" w:name="_Toc508097786"/>
      <w:bookmarkStart w:id="56" w:name="_Toc508098479"/>
      <w:bookmarkStart w:id="57" w:name="_Toc508099688"/>
      <w:bookmarkStart w:id="58" w:name="_Toc508100123"/>
      <w:bookmarkStart w:id="59" w:name="_Toc508100320"/>
      <w:bookmarkStart w:id="60" w:name="_Toc508100745"/>
      <w:bookmarkStart w:id="61" w:name="_Toc508101071"/>
    </w:p>
    <w:p w:rsidR="00176A8A" w:rsidRPr="009679AF" w:rsidRDefault="00176A8A" w:rsidP="00176A8A">
      <w:pPr>
        <w:rPr>
          <w:rFonts w:ascii="Arial" w:hAnsi="Arial" w:cs="Arial"/>
          <w:lang w:val="el-GR"/>
        </w:rPr>
      </w:pPr>
    </w:p>
    <w:p w:rsidR="00176A8A" w:rsidRPr="00FE115C" w:rsidRDefault="00176A8A" w:rsidP="00176A8A">
      <w:pPr>
        <w:pStyle w:val="BodyTextIndent"/>
        <w:rPr>
          <w:b w:val="0"/>
          <w:bCs w:val="0"/>
          <w:u w:val="single"/>
        </w:rPr>
      </w:pPr>
      <w:r>
        <w:rPr>
          <w:b w:val="0"/>
          <w:bCs w:val="0"/>
        </w:rPr>
        <w:t>.</w:t>
      </w:r>
    </w:p>
    <w:p w:rsidR="007F2735" w:rsidRDefault="007F2735">
      <w:pPr>
        <w:spacing w:after="200" w:line="276" w:lineRule="auto"/>
        <w:rPr>
          <w:rFonts w:ascii="Arial" w:hAnsi="Arial" w:cs="Arial"/>
          <w:b/>
          <w:szCs w:val="20"/>
          <w:lang w:val="el-GR"/>
        </w:rPr>
      </w:pPr>
      <w:bookmarkStart w:id="62" w:name="_Toc508097788"/>
      <w:bookmarkStart w:id="63" w:name="_Toc508098481"/>
      <w:bookmarkStart w:id="64" w:name="_Toc508099690"/>
      <w:bookmarkStart w:id="65" w:name="_Toc508100125"/>
      <w:bookmarkStart w:id="66" w:name="_Toc508100322"/>
      <w:bookmarkStart w:id="67" w:name="_Toc508100747"/>
      <w:bookmarkStart w:id="68" w:name="_Toc508101073"/>
      <w:bookmarkEnd w:id="55"/>
      <w:bookmarkEnd w:id="56"/>
      <w:bookmarkEnd w:id="57"/>
      <w:bookmarkEnd w:id="58"/>
      <w:bookmarkEnd w:id="59"/>
      <w:bookmarkEnd w:id="60"/>
      <w:bookmarkEnd w:id="61"/>
      <w:r w:rsidRPr="00D7234B">
        <w:rPr>
          <w:b/>
          <w:bCs/>
          <w:lang w:val="el-GR"/>
        </w:rPr>
        <w:br w:type="page"/>
      </w:r>
    </w:p>
    <w:p w:rsidR="00176A8A" w:rsidRDefault="00176A8A" w:rsidP="00805617">
      <w:pPr>
        <w:pStyle w:val="Heading3"/>
        <w:spacing w:line="360" w:lineRule="auto"/>
        <w:rPr>
          <w:b/>
          <w:bCs w:val="0"/>
          <w:sz w:val="24"/>
        </w:rPr>
      </w:pPr>
      <w:r>
        <w:rPr>
          <w:b/>
          <w:bCs w:val="0"/>
          <w:sz w:val="24"/>
        </w:rPr>
        <w:lastRenderedPageBreak/>
        <w:t xml:space="preserve"> </w:t>
      </w:r>
      <w:bookmarkStart w:id="69" w:name="_Toc523898778"/>
      <w:bookmarkStart w:id="70" w:name="_Toc1872636"/>
      <w:bookmarkStart w:id="71" w:name="_Toc2063207"/>
      <w:bookmarkStart w:id="72" w:name="_Toc2063367"/>
      <w:bookmarkStart w:id="73" w:name="_Toc48029820"/>
      <w:bookmarkStart w:id="74" w:name="_Toc71423615"/>
      <w:bookmarkStart w:id="75" w:name="_Toc71431072"/>
      <w:r>
        <w:rPr>
          <w:b/>
          <w:bCs w:val="0"/>
          <w:sz w:val="24"/>
        </w:rPr>
        <w:t>3.</w:t>
      </w:r>
      <w:r w:rsidR="007F2735">
        <w:rPr>
          <w:b/>
          <w:bCs w:val="0"/>
          <w:sz w:val="24"/>
        </w:rPr>
        <w:t>4</w:t>
      </w:r>
      <w:r>
        <w:rPr>
          <w:b/>
          <w:bCs w:val="0"/>
          <w:sz w:val="24"/>
        </w:rPr>
        <w:t xml:space="preserve"> Δραστηριότητες Προγραμματισμού, Συντονισμού και Ανάπτυξης Προσωπικού</w:t>
      </w:r>
      <w:bookmarkEnd w:id="62"/>
      <w:bookmarkEnd w:id="63"/>
      <w:bookmarkEnd w:id="64"/>
      <w:bookmarkEnd w:id="65"/>
      <w:bookmarkEnd w:id="66"/>
      <w:bookmarkEnd w:id="67"/>
      <w:bookmarkEnd w:id="68"/>
      <w:bookmarkEnd w:id="69"/>
      <w:bookmarkEnd w:id="70"/>
      <w:bookmarkEnd w:id="71"/>
      <w:bookmarkEnd w:id="72"/>
      <w:bookmarkEnd w:id="73"/>
      <w:bookmarkEnd w:id="74"/>
      <w:bookmarkEnd w:id="75"/>
    </w:p>
    <w:p w:rsidR="00176A8A" w:rsidRDefault="00176A8A" w:rsidP="00805617">
      <w:pPr>
        <w:spacing w:line="360" w:lineRule="auto"/>
        <w:jc w:val="both"/>
        <w:rPr>
          <w:rFonts w:ascii="Arial" w:hAnsi="Arial" w:cs="Arial"/>
          <w:lang w:val="el-GR"/>
        </w:rPr>
      </w:pPr>
      <w:r w:rsidRPr="003B7EA0">
        <w:rPr>
          <w:rFonts w:ascii="Arial" w:hAnsi="Arial" w:cs="Arial"/>
          <w:lang w:val="el-GR"/>
        </w:rPr>
        <w:cr/>
      </w:r>
      <w:r>
        <w:rPr>
          <w:rFonts w:ascii="Arial" w:hAnsi="Arial" w:cs="Arial"/>
          <w:lang w:val="el-GR"/>
        </w:rPr>
        <w:t>Στον πυλώνα</w:t>
      </w:r>
      <w:r w:rsidRPr="00B53C0F">
        <w:rPr>
          <w:rFonts w:ascii="Arial" w:hAnsi="Arial" w:cs="Arial"/>
          <w:lang w:val="el-GR"/>
        </w:rPr>
        <w:t xml:space="preserve"> αυτό υπάγονται πλείστες όσες δραστηριότητες των Οδοντιατρικών Υπηρεσιών </w:t>
      </w:r>
      <w:r w:rsidR="0063331C">
        <w:rPr>
          <w:rFonts w:ascii="Arial" w:hAnsi="Arial" w:cs="Arial"/>
          <w:lang w:val="el-GR"/>
        </w:rPr>
        <w:t xml:space="preserve">οι οποίες </w:t>
      </w:r>
      <w:r>
        <w:rPr>
          <w:rFonts w:ascii="Arial" w:hAnsi="Arial" w:cs="Arial"/>
          <w:lang w:val="el-GR"/>
        </w:rPr>
        <w:t xml:space="preserve">αναφέρονται </w:t>
      </w:r>
      <w:r w:rsidRPr="00B53C0F">
        <w:rPr>
          <w:rFonts w:ascii="Arial" w:hAnsi="Arial" w:cs="Arial"/>
          <w:lang w:val="el-GR"/>
        </w:rPr>
        <w:t xml:space="preserve"> πιο κάτω:</w:t>
      </w:r>
    </w:p>
    <w:p w:rsidR="00176A8A" w:rsidRPr="00B53C0F" w:rsidRDefault="00176A8A" w:rsidP="00805617">
      <w:pPr>
        <w:spacing w:line="360" w:lineRule="auto"/>
        <w:jc w:val="both"/>
        <w:rPr>
          <w:rFonts w:ascii="Arial" w:hAnsi="Arial" w:cs="Arial"/>
          <w:lang w:val="el-GR"/>
        </w:rPr>
      </w:pPr>
    </w:p>
    <w:p w:rsidR="00176A8A" w:rsidRPr="00B668E9" w:rsidRDefault="00176A8A" w:rsidP="00805617">
      <w:pPr>
        <w:spacing w:line="360" w:lineRule="auto"/>
        <w:jc w:val="both"/>
        <w:rPr>
          <w:rFonts w:ascii="Arial" w:hAnsi="Arial" w:cs="Arial"/>
          <w:lang w:val="el-GR"/>
        </w:rPr>
      </w:pPr>
      <w:r w:rsidRPr="00655433">
        <w:rPr>
          <w:rFonts w:ascii="Arial" w:hAnsi="Arial" w:cs="Arial"/>
          <w:lang w:val="el-GR"/>
        </w:rPr>
        <w:t>-</w:t>
      </w:r>
      <w:r w:rsidRPr="00655433">
        <w:rPr>
          <w:rFonts w:ascii="Arial" w:hAnsi="Arial" w:cs="Arial"/>
          <w:u w:val="single"/>
          <w:lang w:val="el-GR"/>
        </w:rPr>
        <w:t>Προσφορές για τον εξοπλισμό των Οδοντιατρικών Υπηρεσιών παγκύπρια, τόσο σε μηχανήματα όσο και σε αναλώσιμα</w:t>
      </w:r>
      <w:r>
        <w:rPr>
          <w:rStyle w:val="FootnoteReference"/>
          <w:rFonts w:ascii="Arial" w:hAnsi="Arial" w:cs="Arial"/>
          <w:u w:val="single"/>
          <w:lang w:val="el-GR"/>
        </w:rPr>
        <w:footnoteReference w:id="3"/>
      </w:r>
      <w:r w:rsidRPr="00655433">
        <w:rPr>
          <w:rFonts w:ascii="Arial" w:hAnsi="Arial" w:cs="Arial"/>
          <w:lang w:val="el-GR"/>
        </w:rPr>
        <w:t xml:space="preserve">. </w:t>
      </w:r>
    </w:p>
    <w:p w:rsidR="00176A8A" w:rsidRPr="00B668E9" w:rsidRDefault="00176A8A" w:rsidP="00805617">
      <w:pPr>
        <w:spacing w:line="360" w:lineRule="auto"/>
        <w:jc w:val="both"/>
        <w:rPr>
          <w:rFonts w:ascii="Arial" w:hAnsi="Arial" w:cs="Arial"/>
          <w:lang w:val="el-GR"/>
        </w:rPr>
      </w:pPr>
    </w:p>
    <w:p w:rsidR="005405E7" w:rsidRDefault="00176A8A" w:rsidP="00805617">
      <w:pPr>
        <w:spacing w:line="360" w:lineRule="auto"/>
        <w:jc w:val="both"/>
        <w:rPr>
          <w:rFonts w:ascii="Arial" w:hAnsi="Arial" w:cs="Arial"/>
          <w:lang w:val="el-GR"/>
        </w:rPr>
      </w:pPr>
      <w:r>
        <w:rPr>
          <w:rFonts w:ascii="Arial" w:hAnsi="Arial" w:cs="Arial"/>
          <w:lang w:val="el-GR"/>
        </w:rPr>
        <w:t>-</w:t>
      </w:r>
      <w:r w:rsidRPr="00290F45">
        <w:rPr>
          <w:rFonts w:ascii="Arial" w:hAnsi="Arial" w:cs="Arial"/>
          <w:u w:val="single"/>
          <w:lang w:val="el-GR"/>
        </w:rPr>
        <w:t>Εκπαίδευση του προσωπικού</w:t>
      </w:r>
      <w:r>
        <w:rPr>
          <w:rFonts w:ascii="Arial" w:hAnsi="Arial" w:cs="Arial"/>
          <w:lang w:val="el-GR"/>
        </w:rPr>
        <w:t>.</w:t>
      </w:r>
      <w:r w:rsidRPr="00290F45">
        <w:rPr>
          <w:rFonts w:ascii="Arial" w:hAnsi="Arial" w:cs="Arial"/>
          <w:lang w:val="el-GR"/>
        </w:rPr>
        <w:t xml:space="preserve">Το προσωπικό εκπαιδεύτηκε </w:t>
      </w:r>
      <w:r w:rsidR="0063331C">
        <w:rPr>
          <w:rFonts w:ascii="Arial" w:hAnsi="Arial" w:cs="Arial"/>
          <w:lang w:val="el-GR"/>
        </w:rPr>
        <w:t xml:space="preserve">παρακολουθώντας σεμινάρια </w:t>
      </w:r>
      <w:r w:rsidRPr="00290F45">
        <w:rPr>
          <w:rFonts w:ascii="Arial" w:hAnsi="Arial" w:cs="Arial"/>
          <w:lang w:val="el-GR"/>
        </w:rPr>
        <w:t xml:space="preserve">πάνω σε οδοντιατρικά και </w:t>
      </w:r>
      <w:r>
        <w:rPr>
          <w:rFonts w:ascii="Arial" w:hAnsi="Arial" w:cs="Arial"/>
          <w:lang w:val="el-GR"/>
        </w:rPr>
        <w:t xml:space="preserve">άλλα </w:t>
      </w:r>
      <w:r w:rsidRPr="00290F45">
        <w:rPr>
          <w:rFonts w:ascii="Arial" w:hAnsi="Arial" w:cs="Arial"/>
          <w:lang w:val="el-GR"/>
        </w:rPr>
        <w:t>γενικά θέματα</w:t>
      </w:r>
      <w:r>
        <w:rPr>
          <w:rFonts w:ascii="Arial" w:hAnsi="Arial" w:cs="Arial"/>
          <w:lang w:val="el-GR"/>
        </w:rPr>
        <w:t xml:space="preserve"> όπως</w:t>
      </w:r>
      <w:r w:rsidR="005405E7">
        <w:rPr>
          <w:rFonts w:ascii="Arial" w:hAnsi="Arial" w:cs="Arial"/>
          <w:lang w:val="el-GR"/>
        </w:rPr>
        <w:t>:</w:t>
      </w:r>
    </w:p>
    <w:p w:rsidR="005405E7" w:rsidRPr="00D604B1" w:rsidRDefault="005405E7" w:rsidP="00805617">
      <w:pPr>
        <w:pStyle w:val="ListParagraph"/>
        <w:numPr>
          <w:ilvl w:val="0"/>
          <w:numId w:val="22"/>
        </w:numPr>
        <w:spacing w:line="360" w:lineRule="auto"/>
        <w:jc w:val="both"/>
        <w:rPr>
          <w:rFonts w:ascii="Arial" w:hAnsi="Arial" w:cs="Arial"/>
          <w:lang w:val="el-GR"/>
        </w:rPr>
      </w:pPr>
      <w:r w:rsidRPr="00D604B1">
        <w:rPr>
          <w:rFonts w:ascii="Arial" w:hAnsi="Arial" w:cs="Arial"/>
          <w:lang w:val="el-GR"/>
        </w:rPr>
        <w:t>Παιδοδοντιατρικής</w:t>
      </w:r>
      <w:r w:rsidR="0063331C">
        <w:rPr>
          <w:rFonts w:ascii="Arial" w:hAnsi="Arial" w:cs="Arial"/>
          <w:lang w:val="el-GR"/>
        </w:rPr>
        <w:t>,</w:t>
      </w:r>
      <w:r w:rsidR="00D604B1" w:rsidRPr="00D604B1">
        <w:rPr>
          <w:rFonts w:ascii="Arial" w:hAnsi="Arial" w:cs="Arial"/>
          <w:lang w:val="el-GR"/>
        </w:rPr>
        <w:t xml:space="preserve"> Προληπτικής Οδοντιατρικής</w:t>
      </w:r>
      <w:r w:rsidR="0063331C">
        <w:rPr>
          <w:rFonts w:ascii="Arial" w:hAnsi="Arial" w:cs="Arial"/>
          <w:lang w:val="el-GR"/>
        </w:rPr>
        <w:t xml:space="preserve">, </w:t>
      </w:r>
      <w:r w:rsidRPr="00D604B1">
        <w:rPr>
          <w:rFonts w:ascii="Arial" w:hAnsi="Arial" w:cs="Arial"/>
          <w:lang w:val="el-GR"/>
        </w:rPr>
        <w:t xml:space="preserve">Οδοντοφατνιακής Χειρουργικής και Ακτινοδιαγνωστικής </w:t>
      </w:r>
      <w:r w:rsidR="00D604B1">
        <w:rPr>
          <w:rFonts w:ascii="Arial" w:hAnsi="Arial" w:cs="Arial"/>
          <w:lang w:val="el-GR"/>
        </w:rPr>
        <w:t>τα οποία οργανώθηκαν από κοινού με τον Τοπικό Οδοντιατρικό Σύλλογο Λευκωσίας - Κερύνειας</w:t>
      </w:r>
    </w:p>
    <w:p w:rsidR="005405E7" w:rsidRDefault="00D604B1" w:rsidP="00805617">
      <w:pPr>
        <w:pStyle w:val="ListParagraph"/>
        <w:numPr>
          <w:ilvl w:val="0"/>
          <w:numId w:val="22"/>
        </w:numPr>
        <w:spacing w:line="360" w:lineRule="auto"/>
        <w:jc w:val="both"/>
        <w:rPr>
          <w:rFonts w:ascii="Arial" w:hAnsi="Arial" w:cs="Arial"/>
          <w:lang w:val="el-GR"/>
        </w:rPr>
      </w:pPr>
      <w:r>
        <w:rPr>
          <w:rFonts w:ascii="Arial" w:hAnsi="Arial" w:cs="Arial"/>
          <w:lang w:val="el-GR"/>
        </w:rPr>
        <w:t>Β</w:t>
      </w:r>
      <w:r w:rsidR="00176A8A" w:rsidRPr="005405E7">
        <w:rPr>
          <w:rFonts w:ascii="Arial" w:hAnsi="Arial" w:cs="Arial"/>
          <w:lang w:val="el-GR"/>
        </w:rPr>
        <w:t>ασικ</w:t>
      </w:r>
      <w:r>
        <w:rPr>
          <w:rFonts w:ascii="Arial" w:hAnsi="Arial" w:cs="Arial"/>
          <w:lang w:val="el-GR"/>
        </w:rPr>
        <w:t>ή κατάρτιση νεοεισερχομένων και Ομαδική Εργασία τ</w:t>
      </w:r>
      <w:r w:rsidR="0063331C">
        <w:rPr>
          <w:rFonts w:ascii="Arial" w:hAnsi="Arial" w:cs="Arial"/>
          <w:lang w:val="el-GR"/>
        </w:rPr>
        <w:t>α</w:t>
      </w:r>
      <w:r>
        <w:rPr>
          <w:rFonts w:ascii="Arial" w:hAnsi="Arial" w:cs="Arial"/>
          <w:lang w:val="el-GR"/>
        </w:rPr>
        <w:t xml:space="preserve"> οποί</w:t>
      </w:r>
      <w:r w:rsidR="0063331C">
        <w:rPr>
          <w:rFonts w:ascii="Arial" w:hAnsi="Arial" w:cs="Arial"/>
          <w:lang w:val="el-GR"/>
        </w:rPr>
        <w:t>α</w:t>
      </w:r>
      <w:r>
        <w:rPr>
          <w:rFonts w:ascii="Arial" w:hAnsi="Arial" w:cs="Arial"/>
          <w:lang w:val="el-GR"/>
        </w:rPr>
        <w:t xml:space="preserve"> οργανώθηκ</w:t>
      </w:r>
      <w:r w:rsidR="0063331C">
        <w:rPr>
          <w:rFonts w:ascii="Arial" w:hAnsi="Arial" w:cs="Arial"/>
          <w:lang w:val="el-GR"/>
        </w:rPr>
        <w:t>αν</w:t>
      </w:r>
      <w:r>
        <w:rPr>
          <w:rFonts w:ascii="Arial" w:hAnsi="Arial" w:cs="Arial"/>
          <w:lang w:val="el-GR"/>
        </w:rPr>
        <w:t xml:space="preserve"> σε συνεργασία με την ΚΑΔΔ</w:t>
      </w:r>
      <w:r w:rsidR="00176A8A" w:rsidRPr="005405E7">
        <w:rPr>
          <w:rFonts w:ascii="Arial" w:hAnsi="Arial" w:cs="Arial"/>
          <w:lang w:val="el-GR"/>
        </w:rPr>
        <w:t xml:space="preserve"> </w:t>
      </w:r>
    </w:p>
    <w:p w:rsidR="005405E7" w:rsidRDefault="005405E7" w:rsidP="00805617">
      <w:pPr>
        <w:spacing w:line="360" w:lineRule="auto"/>
        <w:jc w:val="both"/>
        <w:rPr>
          <w:rFonts w:ascii="Arial" w:hAnsi="Arial" w:cs="Arial"/>
          <w:lang w:val="el-GR"/>
        </w:rPr>
      </w:pPr>
    </w:p>
    <w:p w:rsidR="00176A8A" w:rsidRPr="005405E7" w:rsidRDefault="00176A8A" w:rsidP="00805617">
      <w:pPr>
        <w:spacing w:line="360" w:lineRule="auto"/>
        <w:jc w:val="both"/>
        <w:rPr>
          <w:rFonts w:ascii="Arial" w:hAnsi="Arial" w:cs="Arial"/>
          <w:lang w:val="el-GR"/>
        </w:rPr>
      </w:pPr>
      <w:r w:rsidRPr="005405E7">
        <w:rPr>
          <w:rFonts w:ascii="Arial" w:hAnsi="Arial" w:cs="Arial"/>
          <w:lang w:val="el-GR"/>
        </w:rPr>
        <w:t xml:space="preserve">Λειτουργοί παρακολούθησαν διάφορα  συνέδρια που διοργανώθηκαν από τον Παγκύπριο Οδοντιατρικό Σύλλογο και τους τοπικούς Οδοντιατρικούς Συλλόγους καθώς επίσης </w:t>
      </w:r>
      <w:r w:rsidR="00A320F0">
        <w:rPr>
          <w:rFonts w:ascii="Arial" w:hAnsi="Arial" w:cs="Arial"/>
          <w:lang w:val="el-GR"/>
        </w:rPr>
        <w:t>και τις εργασίες του</w:t>
      </w:r>
      <w:r w:rsidRPr="005405E7">
        <w:rPr>
          <w:rFonts w:ascii="Arial" w:hAnsi="Arial" w:cs="Arial"/>
          <w:lang w:val="el-GR"/>
        </w:rPr>
        <w:t xml:space="preserve"> </w:t>
      </w:r>
      <w:r w:rsidR="00A320F0">
        <w:rPr>
          <w:rFonts w:ascii="Arial" w:hAnsi="Arial" w:cs="Arial"/>
          <w:lang w:val="el-GR"/>
        </w:rPr>
        <w:t>30ου</w:t>
      </w:r>
      <w:r w:rsidRPr="005405E7">
        <w:rPr>
          <w:rFonts w:ascii="Arial" w:hAnsi="Arial" w:cs="Arial"/>
          <w:lang w:val="el-GR"/>
        </w:rPr>
        <w:t xml:space="preserve"> Πανελλήνιο</w:t>
      </w:r>
      <w:r w:rsidR="00A320F0">
        <w:rPr>
          <w:rFonts w:ascii="Arial" w:hAnsi="Arial" w:cs="Arial"/>
          <w:lang w:val="el-GR"/>
        </w:rPr>
        <w:t>υ</w:t>
      </w:r>
      <w:r w:rsidRPr="005405E7">
        <w:rPr>
          <w:rFonts w:ascii="Arial" w:hAnsi="Arial" w:cs="Arial"/>
          <w:lang w:val="el-GR"/>
        </w:rPr>
        <w:t xml:space="preserve"> Οδοντιατρικ</w:t>
      </w:r>
      <w:r w:rsidR="00A320F0">
        <w:rPr>
          <w:rFonts w:ascii="Arial" w:hAnsi="Arial" w:cs="Arial"/>
          <w:lang w:val="el-GR"/>
        </w:rPr>
        <w:t>ού</w:t>
      </w:r>
      <w:r w:rsidRPr="005405E7">
        <w:rPr>
          <w:rFonts w:ascii="Arial" w:hAnsi="Arial" w:cs="Arial"/>
          <w:lang w:val="el-GR"/>
        </w:rPr>
        <w:t xml:space="preserve"> Συν</w:t>
      </w:r>
      <w:r w:rsidR="00A320F0">
        <w:rPr>
          <w:rFonts w:ascii="Arial" w:hAnsi="Arial" w:cs="Arial"/>
          <w:lang w:val="el-GR"/>
        </w:rPr>
        <w:t>εδρίου.</w:t>
      </w:r>
      <w:r w:rsidRPr="005405E7">
        <w:rPr>
          <w:rFonts w:ascii="Arial" w:hAnsi="Arial" w:cs="Arial"/>
          <w:lang w:val="el-GR"/>
        </w:rPr>
        <w:t xml:space="preserve"> </w:t>
      </w:r>
    </w:p>
    <w:p w:rsidR="00176A8A" w:rsidRDefault="00176A8A" w:rsidP="00805617">
      <w:pPr>
        <w:spacing w:line="360" w:lineRule="auto"/>
        <w:jc w:val="both"/>
        <w:rPr>
          <w:rFonts w:ascii="Arial" w:hAnsi="Arial" w:cs="Arial"/>
          <w:lang w:val="el-GR"/>
        </w:rPr>
      </w:pPr>
    </w:p>
    <w:p w:rsidR="00176A8A" w:rsidRPr="00A320F0" w:rsidRDefault="00176A8A" w:rsidP="00805617">
      <w:pPr>
        <w:spacing w:line="360" w:lineRule="auto"/>
        <w:jc w:val="both"/>
        <w:rPr>
          <w:rFonts w:ascii="Arial" w:hAnsi="Arial" w:cs="Arial"/>
          <w:lang w:val="el-GR"/>
        </w:rPr>
      </w:pPr>
      <w:r>
        <w:rPr>
          <w:rFonts w:ascii="Arial" w:hAnsi="Arial" w:cs="Arial"/>
          <w:lang w:val="el-GR"/>
        </w:rPr>
        <w:t xml:space="preserve">Προσωπικό των Οδοντιατρικών Υπηρεσιών και συγκεκριμένα 1 οδοντίατρος </w:t>
      </w:r>
      <w:r w:rsidR="00A320F0">
        <w:rPr>
          <w:rFonts w:ascii="Arial" w:hAnsi="Arial" w:cs="Arial"/>
          <w:lang w:val="el-GR"/>
        </w:rPr>
        <w:t xml:space="preserve">και 1 οδοντοτεχνίτης </w:t>
      </w:r>
      <w:r>
        <w:rPr>
          <w:rFonts w:ascii="Arial" w:hAnsi="Arial" w:cs="Arial"/>
          <w:lang w:val="el-GR"/>
        </w:rPr>
        <w:t>παρακολούθησ</w:t>
      </w:r>
      <w:r w:rsidR="00A320F0">
        <w:rPr>
          <w:rFonts w:ascii="Arial" w:hAnsi="Arial" w:cs="Arial"/>
          <w:lang w:val="el-GR"/>
        </w:rPr>
        <w:t>αν</w:t>
      </w:r>
      <w:r>
        <w:rPr>
          <w:rFonts w:ascii="Arial" w:hAnsi="Arial" w:cs="Arial"/>
          <w:lang w:val="el-GR"/>
        </w:rPr>
        <w:t xml:space="preserve"> τις εργασίες του μεταπτυχιακού προγράμματος της κλινικής της κινητής προσθετικής της Οδοντιατρικής Σχολής Αθηνών</w:t>
      </w:r>
      <w:r w:rsidR="00A320F0">
        <w:rPr>
          <w:rFonts w:ascii="Arial" w:hAnsi="Arial" w:cs="Arial"/>
          <w:lang w:val="el-GR"/>
        </w:rPr>
        <w:t xml:space="preserve"> ενώ 1 οδοντίατρος παρακολούθησε το πρόγραμμα προσθετικής της Οδοντιατρικής Σχολής στο Πανεπιστήμιο </w:t>
      </w:r>
      <w:r w:rsidR="00A320F0">
        <w:rPr>
          <w:rFonts w:ascii="Arial" w:hAnsi="Arial" w:cs="Arial"/>
          <w:lang w:val="en-US"/>
        </w:rPr>
        <w:t>New</w:t>
      </w:r>
      <w:r w:rsidR="00A320F0" w:rsidRPr="00A320F0">
        <w:rPr>
          <w:rFonts w:ascii="Arial" w:hAnsi="Arial" w:cs="Arial"/>
          <w:lang w:val="el-GR"/>
        </w:rPr>
        <w:t xml:space="preserve"> </w:t>
      </w:r>
      <w:r w:rsidR="00A320F0">
        <w:rPr>
          <w:rFonts w:ascii="Arial" w:hAnsi="Arial" w:cs="Arial"/>
          <w:lang w:val="en-US"/>
        </w:rPr>
        <w:t>Jersey</w:t>
      </w:r>
      <w:r w:rsidR="00A320F0" w:rsidRPr="00A320F0">
        <w:rPr>
          <w:rFonts w:ascii="Arial" w:hAnsi="Arial" w:cs="Arial"/>
          <w:lang w:val="el-GR"/>
        </w:rPr>
        <w:t xml:space="preserve"> </w:t>
      </w:r>
      <w:r w:rsidR="00A320F0">
        <w:rPr>
          <w:rFonts w:ascii="Arial" w:hAnsi="Arial" w:cs="Arial"/>
          <w:lang w:val="el-GR"/>
        </w:rPr>
        <w:t>στις ΗΠΑ.</w:t>
      </w:r>
    </w:p>
    <w:p w:rsidR="00176A8A" w:rsidRPr="00F94876" w:rsidRDefault="00176A8A" w:rsidP="00805617">
      <w:pPr>
        <w:spacing w:line="360" w:lineRule="auto"/>
        <w:jc w:val="both"/>
        <w:rPr>
          <w:rFonts w:ascii="Arial" w:hAnsi="Arial" w:cs="Arial"/>
          <w:lang w:val="el-GR"/>
        </w:rPr>
      </w:pPr>
    </w:p>
    <w:p w:rsidR="00176A8A" w:rsidRDefault="00176A8A" w:rsidP="00805617">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Διεθνείς συνεργασίες</w:t>
      </w:r>
      <w:r w:rsidRPr="00D123D6">
        <w:rPr>
          <w:rFonts w:ascii="Arial" w:hAnsi="Arial" w:cs="Arial"/>
          <w:lang w:val="el-GR"/>
        </w:rPr>
        <w:t xml:space="preserve"> (Οδοντιατρικές Σχολές της Ελλάδας, Παγκόσμιο Οργανισμό Υγείας (ΠΟΥ), την Παγκόσμια Οδοντιατρική Ομοσπονδία (</w:t>
      </w:r>
      <w:r>
        <w:rPr>
          <w:rFonts w:ascii="Arial" w:hAnsi="Arial" w:cs="Arial"/>
        </w:rPr>
        <w:t>FDI</w:t>
      </w:r>
      <w:r w:rsidRPr="00D123D6">
        <w:rPr>
          <w:rFonts w:ascii="Arial" w:hAnsi="Arial" w:cs="Arial"/>
          <w:lang w:val="el-GR"/>
        </w:rPr>
        <w:t xml:space="preserve">), το </w:t>
      </w:r>
      <w:r w:rsidRPr="00D123D6">
        <w:rPr>
          <w:rFonts w:ascii="Arial" w:hAnsi="Arial" w:cs="Arial"/>
          <w:lang w:val="el-GR"/>
        </w:rPr>
        <w:lastRenderedPageBreak/>
        <w:t>Ευρωπαϊκό Συμβούλιο Ανωτέρων Οδοντιατρικών Λειτουργών (</w:t>
      </w:r>
      <w:r>
        <w:rPr>
          <w:rFonts w:ascii="Arial" w:hAnsi="Arial" w:cs="Arial"/>
        </w:rPr>
        <w:t>CECDO</w:t>
      </w:r>
      <w:r w:rsidRPr="00D123D6">
        <w:rPr>
          <w:rFonts w:ascii="Arial" w:hAnsi="Arial" w:cs="Arial"/>
          <w:lang w:val="el-GR"/>
        </w:rPr>
        <w:t>) και άλλες</w:t>
      </w:r>
      <w:r>
        <w:rPr>
          <w:rFonts w:ascii="Arial" w:hAnsi="Arial" w:cs="Arial"/>
          <w:lang w:val="el-GR"/>
        </w:rPr>
        <w:t xml:space="preserve">. Συμμετείχαμε στις συναντήσεις των </w:t>
      </w:r>
      <w:r>
        <w:rPr>
          <w:rFonts w:ascii="Arial" w:hAnsi="Arial" w:cs="Arial"/>
          <w:lang w:val="en-US"/>
        </w:rPr>
        <w:t>CECDO</w:t>
      </w:r>
      <w:r>
        <w:rPr>
          <w:rFonts w:ascii="Arial" w:hAnsi="Arial" w:cs="Arial"/>
          <w:lang w:val="el-GR"/>
        </w:rPr>
        <w:t xml:space="preserve"> όπου και εκφράσαμε απόψεις σχετικά με το μέλλον της οδοντιατρικής μέσα στα πλαίσια της Ε.Ε. </w:t>
      </w:r>
    </w:p>
    <w:p w:rsidR="00176A8A" w:rsidRPr="00056F55" w:rsidRDefault="00176A8A" w:rsidP="00805617">
      <w:pPr>
        <w:spacing w:line="360" w:lineRule="auto"/>
        <w:jc w:val="both"/>
        <w:rPr>
          <w:rFonts w:ascii="Arial" w:hAnsi="Arial" w:cs="Arial"/>
          <w:lang w:val="el-GR"/>
        </w:rPr>
      </w:pPr>
    </w:p>
    <w:p w:rsidR="00176A8A" w:rsidRDefault="00176A8A" w:rsidP="00805617">
      <w:pPr>
        <w:spacing w:line="360" w:lineRule="auto"/>
        <w:jc w:val="both"/>
        <w:rPr>
          <w:rFonts w:ascii="Arial" w:hAnsi="Arial" w:cs="Arial"/>
          <w:lang w:val="el-GR"/>
        </w:rPr>
      </w:pPr>
      <w:r>
        <w:rPr>
          <w:rFonts w:ascii="Arial" w:hAnsi="Arial" w:cs="Arial"/>
          <w:lang w:val="el-GR"/>
        </w:rPr>
        <w:t>-</w:t>
      </w:r>
      <w:r w:rsidR="008801B0">
        <w:rPr>
          <w:rFonts w:ascii="Arial" w:hAnsi="Arial" w:cs="Arial"/>
          <w:u w:val="single"/>
          <w:lang w:val="el-GR"/>
        </w:rPr>
        <w:t>Σ</w:t>
      </w:r>
      <w:r>
        <w:rPr>
          <w:rFonts w:ascii="Arial" w:hAnsi="Arial" w:cs="Arial"/>
          <w:lang w:val="el-GR"/>
        </w:rPr>
        <w:t>υμμετοχή τριών οδοντιατρικών λειτουργών στο Οδοντιατρικό Συμβούλιο Κύπρου και ενός οδοντιατρικού λειτουργού και ενός οδοντοτεχνίτη στο Συμβούλιο Εγγραφής Οδοντοτεχνιτών</w:t>
      </w:r>
    </w:p>
    <w:p w:rsidR="00176A8A" w:rsidRDefault="00176A8A" w:rsidP="00805617">
      <w:pPr>
        <w:spacing w:line="360" w:lineRule="auto"/>
        <w:jc w:val="both"/>
        <w:rPr>
          <w:rFonts w:ascii="Arial" w:hAnsi="Arial" w:cs="Arial"/>
          <w:lang w:val="el-GR"/>
        </w:rPr>
      </w:pPr>
    </w:p>
    <w:p w:rsidR="00176A8A" w:rsidRDefault="00176A8A" w:rsidP="00805617">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Συνεργασία με άλλα υπουργεία και φορείς</w:t>
      </w:r>
      <w:r>
        <w:rPr>
          <w:rFonts w:ascii="Arial" w:hAnsi="Arial" w:cs="Arial"/>
          <w:lang w:val="el-GR"/>
        </w:rPr>
        <w:t xml:space="preserve"> (Υπουργεία Παιδείας, Συνομοσπονδία Γονέων, Δήμους) και με άλλα τμήματα του Υπουργείου Υγείας.</w:t>
      </w:r>
      <w:r w:rsidR="008801B0">
        <w:rPr>
          <w:rFonts w:ascii="Arial" w:hAnsi="Arial" w:cs="Arial"/>
          <w:lang w:val="el-GR"/>
        </w:rPr>
        <w:t xml:space="preserve"> Στενή συνεργασία με το τμήμα Κοινωνικής </w:t>
      </w:r>
      <w:r w:rsidR="00D604B1">
        <w:rPr>
          <w:rFonts w:ascii="Arial" w:hAnsi="Arial" w:cs="Arial"/>
          <w:lang w:val="el-GR"/>
        </w:rPr>
        <w:t>Ευημερίας</w:t>
      </w:r>
      <w:r w:rsidR="005C04F7">
        <w:rPr>
          <w:rFonts w:ascii="Arial" w:hAnsi="Arial" w:cs="Arial"/>
          <w:lang w:val="el-GR"/>
        </w:rPr>
        <w:t xml:space="preserve"> με στόχο την εξέταση αιτημάτων από λήπτες δημοσίου βοηθήματος για κάλυψη εξόδων οδοντιατρικής θεραπείας </w:t>
      </w:r>
      <w:r w:rsidR="0063331C">
        <w:rPr>
          <w:rFonts w:ascii="Arial" w:hAnsi="Arial" w:cs="Arial"/>
          <w:lang w:val="el-GR"/>
        </w:rPr>
        <w:t xml:space="preserve">(ορθοδοντικής και ακίνητης προσθετικής) </w:t>
      </w:r>
      <w:r w:rsidR="005C04F7">
        <w:rPr>
          <w:rFonts w:ascii="Arial" w:hAnsi="Arial" w:cs="Arial"/>
          <w:lang w:val="el-GR"/>
        </w:rPr>
        <w:t xml:space="preserve">που δεν παρέχονται από το δημόσιο. Τριμελείς, εγκεκριμένες από τον Υπουργό Υγείας επιτροπές εξέτασαν σε τακτά χρονικά διαστήματα (Μάρτιος, </w:t>
      </w:r>
      <w:r w:rsidR="0063331C">
        <w:rPr>
          <w:rFonts w:ascii="Arial" w:hAnsi="Arial" w:cs="Arial"/>
          <w:lang w:val="el-GR"/>
        </w:rPr>
        <w:t xml:space="preserve">Ιούνιος, </w:t>
      </w:r>
      <w:r w:rsidR="005C04F7">
        <w:rPr>
          <w:rFonts w:ascii="Arial" w:hAnsi="Arial" w:cs="Arial"/>
          <w:lang w:val="el-GR"/>
        </w:rPr>
        <w:t xml:space="preserve">Σεπτέμβριος και Δεκέμβριος) </w:t>
      </w:r>
      <w:r w:rsidR="00D604B1">
        <w:rPr>
          <w:rFonts w:ascii="Arial" w:hAnsi="Arial" w:cs="Arial"/>
          <w:lang w:val="el-GR"/>
        </w:rPr>
        <w:t>166 αιτ</w:t>
      </w:r>
      <w:r w:rsidR="005C04F7">
        <w:rPr>
          <w:rFonts w:ascii="Arial" w:hAnsi="Arial" w:cs="Arial"/>
          <w:lang w:val="el-GR"/>
        </w:rPr>
        <w:t>ήματα</w:t>
      </w:r>
      <w:r w:rsidR="00D604B1">
        <w:rPr>
          <w:rFonts w:ascii="Arial" w:hAnsi="Arial" w:cs="Arial"/>
          <w:lang w:val="el-GR"/>
        </w:rPr>
        <w:t xml:space="preserve"> ορθοδοντικής και 106 ακίνητης προσθετικής.</w:t>
      </w:r>
    </w:p>
    <w:p w:rsidR="00176A8A" w:rsidRDefault="00176A8A" w:rsidP="00805617">
      <w:pPr>
        <w:spacing w:line="360" w:lineRule="auto"/>
        <w:jc w:val="both"/>
        <w:rPr>
          <w:rFonts w:ascii="Arial" w:hAnsi="Arial" w:cs="Arial"/>
          <w:lang w:val="el-GR"/>
        </w:rPr>
      </w:pPr>
    </w:p>
    <w:p w:rsidR="00176A8A" w:rsidRDefault="00176A8A" w:rsidP="00805617">
      <w:pPr>
        <w:spacing w:line="360" w:lineRule="auto"/>
        <w:jc w:val="both"/>
        <w:rPr>
          <w:rFonts w:ascii="Arial" w:hAnsi="Arial" w:cs="Arial"/>
          <w:lang w:val="el-GR"/>
        </w:rPr>
      </w:pPr>
      <w:r w:rsidRPr="001233F1">
        <w:rPr>
          <w:rFonts w:ascii="Arial" w:hAnsi="Arial" w:cs="Arial"/>
          <w:lang w:val="el-GR"/>
        </w:rPr>
        <w:t>-</w:t>
      </w:r>
      <w:r w:rsidRPr="001233F1">
        <w:rPr>
          <w:rFonts w:ascii="Arial" w:hAnsi="Arial" w:cs="Arial"/>
          <w:u w:val="single"/>
          <w:lang w:val="el-GR"/>
        </w:rPr>
        <w:t>Συμμετοχή σε Ιατρικά Συμβούλια και Συμβουλευτικές Επιτροπές</w:t>
      </w:r>
      <w:r w:rsidRPr="001233F1">
        <w:rPr>
          <w:rFonts w:ascii="Arial" w:hAnsi="Arial" w:cs="Arial"/>
          <w:lang w:val="el-GR"/>
        </w:rPr>
        <w:t xml:space="preserve"> όπως η Κεντρική Επιτροπή Σχολικών Κυλικείων ΚΕΣΚ, επιτροπή για την Πρόληψη Ατυχημάτων και Επιτροπή για την Ποιοτική Διασφάλιση των Υπηρεσιών</w:t>
      </w:r>
    </w:p>
    <w:p w:rsidR="00176A8A" w:rsidRPr="00CF5B47" w:rsidRDefault="00176A8A" w:rsidP="00805617">
      <w:pPr>
        <w:spacing w:line="360" w:lineRule="auto"/>
        <w:jc w:val="both"/>
        <w:rPr>
          <w:rFonts w:ascii="Arial" w:hAnsi="Arial" w:cs="Arial"/>
          <w:lang w:val="el-GR"/>
        </w:rPr>
      </w:pPr>
    </w:p>
    <w:p w:rsidR="008801B0" w:rsidRDefault="00176A8A" w:rsidP="00805617">
      <w:pPr>
        <w:spacing w:line="360" w:lineRule="auto"/>
        <w:jc w:val="both"/>
        <w:rPr>
          <w:rFonts w:ascii="Arial" w:hAnsi="Arial" w:cs="Arial"/>
          <w:lang w:val="el-GR"/>
        </w:rPr>
      </w:pPr>
      <w:r>
        <w:rPr>
          <w:rFonts w:ascii="Arial" w:hAnsi="Arial" w:cs="Arial"/>
          <w:lang w:val="el-GR"/>
        </w:rPr>
        <w:t xml:space="preserve">-Συνεισφορά των Οδοντιατρικών Υπηρεσιών με προτάσεις σε θέματα που αφορούν το </w:t>
      </w:r>
      <w:r w:rsidRPr="00DE2243">
        <w:rPr>
          <w:rFonts w:ascii="Arial" w:hAnsi="Arial" w:cs="Arial"/>
          <w:u w:val="single"/>
          <w:lang w:val="el-GR"/>
        </w:rPr>
        <w:t>Γενικό Σχέδιο Υγείας</w:t>
      </w:r>
      <w:r>
        <w:rPr>
          <w:rFonts w:ascii="Arial" w:hAnsi="Arial" w:cs="Arial"/>
          <w:lang w:val="el-GR"/>
        </w:rPr>
        <w:t xml:space="preserve"> (ΓεΣΥ). </w:t>
      </w:r>
    </w:p>
    <w:p w:rsidR="00176A8A" w:rsidRDefault="00176A8A" w:rsidP="00805617">
      <w:pPr>
        <w:spacing w:line="360" w:lineRule="auto"/>
        <w:jc w:val="both"/>
        <w:rPr>
          <w:rFonts w:ascii="Arial" w:hAnsi="Arial" w:cs="Arial"/>
          <w:lang w:val="el-GR"/>
        </w:rPr>
      </w:pPr>
      <w:r>
        <w:rPr>
          <w:rFonts w:ascii="Arial" w:hAnsi="Arial" w:cs="Arial"/>
          <w:lang w:val="el-GR"/>
        </w:rPr>
        <w:t xml:space="preserve"> </w:t>
      </w:r>
    </w:p>
    <w:p w:rsidR="00176A8A" w:rsidRPr="00FD6C31" w:rsidRDefault="00176A8A" w:rsidP="00805617">
      <w:pPr>
        <w:spacing w:line="360" w:lineRule="auto"/>
        <w:rPr>
          <w:rFonts w:ascii="Arial" w:hAnsi="Arial" w:cs="Arial"/>
          <w:bCs/>
          <w:u w:val="single"/>
          <w:lang w:val="el-GR"/>
        </w:rPr>
      </w:pPr>
      <w:r>
        <w:rPr>
          <w:rFonts w:ascii="Arial" w:hAnsi="Arial" w:cs="Arial"/>
          <w:bCs/>
          <w:u w:val="single"/>
          <w:lang w:val="el-GR"/>
        </w:rPr>
        <w:t>-</w:t>
      </w:r>
      <w:r w:rsidRPr="00FD6C31">
        <w:rPr>
          <w:rFonts w:ascii="Arial" w:hAnsi="Arial" w:cs="Arial"/>
          <w:bCs/>
          <w:u w:val="single"/>
          <w:lang w:val="el-GR"/>
        </w:rPr>
        <w:t>Υπολογισμός του μέσου κόστους των Οδοντιατρικών Υπηρεσιών</w:t>
      </w:r>
    </w:p>
    <w:p w:rsidR="00176A8A" w:rsidRDefault="00176A8A" w:rsidP="00805617">
      <w:pPr>
        <w:spacing w:line="360" w:lineRule="auto"/>
        <w:jc w:val="both"/>
        <w:rPr>
          <w:rFonts w:ascii="Arial" w:hAnsi="Arial" w:cs="Arial"/>
          <w:bCs/>
          <w:lang w:val="el-GR"/>
        </w:rPr>
      </w:pPr>
      <w:r>
        <w:rPr>
          <w:rFonts w:ascii="Arial" w:hAnsi="Arial" w:cs="Arial"/>
          <w:bCs/>
          <w:lang w:val="el-GR"/>
        </w:rPr>
        <w:t>Οι Οδοντιατρικές Υπηρεσίες συμμετείχαν και φέτος στην επιτελική ομάδα του Υπουργείου Υγείας που έχει σα στόχο τον υπολογισμό του μέσου κόστους των παρεχομένων υπηρεσιών υγείας από τα κρατικά νοσηλευτήρια, τα αστικά και αγροτικά υγειονομικά κέντρα.</w:t>
      </w:r>
    </w:p>
    <w:p w:rsidR="00176A8A" w:rsidRDefault="00176A8A" w:rsidP="00805617">
      <w:pPr>
        <w:spacing w:line="360" w:lineRule="auto"/>
        <w:jc w:val="both"/>
        <w:rPr>
          <w:rFonts w:ascii="Arial" w:hAnsi="Arial" w:cs="Arial"/>
          <w:bCs/>
          <w:lang w:val="el-GR"/>
        </w:rPr>
      </w:pPr>
    </w:p>
    <w:p w:rsidR="00176A8A" w:rsidRDefault="00176A8A" w:rsidP="00805617">
      <w:pPr>
        <w:spacing w:line="360" w:lineRule="auto"/>
        <w:jc w:val="both"/>
        <w:rPr>
          <w:rFonts w:ascii="Arial" w:hAnsi="Arial" w:cs="Arial"/>
          <w:bCs/>
          <w:lang w:val="el-GR"/>
        </w:rPr>
      </w:pPr>
      <w:r>
        <w:rPr>
          <w:rFonts w:ascii="Arial" w:hAnsi="Arial" w:cs="Arial"/>
          <w:bCs/>
          <w:lang w:val="el-GR"/>
        </w:rPr>
        <w:t xml:space="preserve">Απώτερος στόχος της κοστολόγησης αυτής είναι η χρέωση των Ευρωπαίων πολιτών και κατ’επέκταση των χωρών τους σχετικά με οποιαδήποτε ιατρική </w:t>
      </w:r>
      <w:r>
        <w:rPr>
          <w:rFonts w:ascii="Arial" w:hAnsi="Arial" w:cs="Arial"/>
          <w:bCs/>
          <w:lang w:val="el-GR"/>
        </w:rPr>
        <w:lastRenderedPageBreak/>
        <w:t xml:space="preserve">περίθαλψη που τους παρέχεται στην Κύπρο γεγονός που επιφέρει αρκετά έσοδα στην Κυπριακή Δημοκρατία. </w:t>
      </w:r>
    </w:p>
    <w:p w:rsidR="00176A8A" w:rsidRDefault="00176A8A" w:rsidP="00805617">
      <w:pPr>
        <w:spacing w:line="360" w:lineRule="auto"/>
        <w:jc w:val="both"/>
        <w:rPr>
          <w:rFonts w:ascii="Arial" w:hAnsi="Arial" w:cs="Arial"/>
          <w:bCs/>
          <w:lang w:val="el-GR"/>
        </w:rPr>
      </w:pPr>
    </w:p>
    <w:p w:rsidR="00176A8A" w:rsidRDefault="00176A8A" w:rsidP="00805617">
      <w:pPr>
        <w:spacing w:line="360" w:lineRule="auto"/>
        <w:jc w:val="both"/>
        <w:rPr>
          <w:rFonts w:ascii="Arial" w:hAnsi="Arial" w:cs="Arial"/>
          <w:bCs/>
          <w:lang w:val="el-GR"/>
        </w:rPr>
      </w:pPr>
      <w:r>
        <w:rPr>
          <w:rFonts w:ascii="Arial" w:hAnsi="Arial" w:cs="Arial"/>
          <w:bCs/>
          <w:lang w:val="el-GR"/>
        </w:rPr>
        <w:t xml:space="preserve">Η μεθοδολογία που ακολουθήθηκε για την κοστολόγηση των υπηρεσιών είναι η ίδια, αυτή δηλ. που εγκρίθηκε από την ΕΕ με βάση τα στοιχεία του 2003 και 2004. Φέτος έγινε η κοστολόγηση για </w:t>
      </w:r>
      <w:r w:rsidR="0063331C">
        <w:rPr>
          <w:rFonts w:ascii="Arial" w:hAnsi="Arial" w:cs="Arial"/>
          <w:bCs/>
          <w:lang w:val="el-GR"/>
        </w:rPr>
        <w:t>το έτος</w:t>
      </w:r>
      <w:r>
        <w:rPr>
          <w:rFonts w:ascii="Arial" w:hAnsi="Arial" w:cs="Arial"/>
          <w:bCs/>
          <w:lang w:val="el-GR"/>
        </w:rPr>
        <w:t xml:space="preserve"> 200</w:t>
      </w:r>
      <w:r w:rsidR="008801B0">
        <w:rPr>
          <w:rFonts w:ascii="Arial" w:hAnsi="Arial" w:cs="Arial"/>
          <w:bCs/>
          <w:lang w:val="el-GR"/>
        </w:rPr>
        <w:t>8</w:t>
      </w:r>
    </w:p>
    <w:p w:rsidR="00176A8A" w:rsidRDefault="00176A8A" w:rsidP="00805617">
      <w:pPr>
        <w:spacing w:line="360" w:lineRule="auto"/>
        <w:jc w:val="both"/>
        <w:rPr>
          <w:rFonts w:ascii="Arial" w:hAnsi="Arial" w:cs="Arial"/>
          <w:bCs/>
          <w:lang w:val="el-GR"/>
        </w:rPr>
      </w:pPr>
    </w:p>
    <w:p w:rsidR="00176A8A" w:rsidRPr="00176A8A" w:rsidRDefault="00176A8A" w:rsidP="00805617">
      <w:pPr>
        <w:spacing w:line="360" w:lineRule="auto"/>
        <w:rPr>
          <w:lang w:val="en-US"/>
        </w:rPr>
      </w:pPr>
    </w:p>
    <w:sectPr w:rsidR="00176A8A" w:rsidRPr="00176A8A" w:rsidSect="00145874">
      <w:footerReference w:type="default" r:id="rId40"/>
      <w:pgSz w:w="11906" w:h="16838"/>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2553" w:rsidRDefault="00DC2553" w:rsidP="00176A8A">
      <w:r>
        <w:separator/>
      </w:r>
    </w:p>
  </w:endnote>
  <w:endnote w:type="continuationSeparator" w:id="0">
    <w:p w:rsidR="00DC2553" w:rsidRDefault="00DC2553" w:rsidP="00176A8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A00002EF" w:usb1="4000004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8672"/>
      <w:docPartObj>
        <w:docPartGallery w:val="Page Numbers (Bottom of Page)"/>
        <w:docPartUnique/>
      </w:docPartObj>
    </w:sdtPr>
    <w:sdtContent>
      <w:p w:rsidR="006F296F" w:rsidRDefault="00FA5B69">
        <w:pPr>
          <w:pStyle w:val="Footer"/>
          <w:jc w:val="right"/>
        </w:pPr>
        <w:fldSimple w:instr=" PAGE   \* MERGEFORMAT ">
          <w:r w:rsidR="00C8174F">
            <w:rPr>
              <w:noProof/>
            </w:rPr>
            <w:t>24</w:t>
          </w:r>
        </w:fldSimple>
      </w:p>
    </w:sdtContent>
  </w:sdt>
  <w:p w:rsidR="006F296F" w:rsidRDefault="006F296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2553" w:rsidRDefault="00DC2553" w:rsidP="00176A8A">
      <w:r>
        <w:separator/>
      </w:r>
    </w:p>
  </w:footnote>
  <w:footnote w:type="continuationSeparator" w:id="0">
    <w:p w:rsidR="00DC2553" w:rsidRDefault="00DC2553" w:rsidP="00176A8A">
      <w:r>
        <w:continuationSeparator/>
      </w:r>
    </w:p>
  </w:footnote>
  <w:footnote w:id="1">
    <w:p w:rsidR="00661810" w:rsidRPr="00350D15" w:rsidRDefault="00661810" w:rsidP="00926190">
      <w:pPr>
        <w:jc w:val="both"/>
        <w:rPr>
          <w:sz w:val="20"/>
          <w:szCs w:val="20"/>
          <w:lang w:val="el-GR"/>
        </w:rPr>
      </w:pPr>
      <w:r>
        <w:rPr>
          <w:rStyle w:val="FootnoteReference"/>
        </w:rPr>
        <w:footnoteRef/>
      </w:r>
      <w:r w:rsidRPr="00350D15">
        <w:rPr>
          <w:lang w:val="el-GR"/>
        </w:rPr>
        <w:t xml:space="preserve"> </w:t>
      </w:r>
      <w:r w:rsidRPr="00350D15">
        <w:rPr>
          <w:sz w:val="20"/>
          <w:szCs w:val="20"/>
          <w:lang w:val="el-GR"/>
        </w:rPr>
        <w:t xml:space="preserve">Για τη φετινή σχολική χρονιά αποφασίστηκε ότι πέρα από την επίσκεψή μας σε δημοτικά σχολεία τα οποία βρίσκονται σε αγροτικές περιοχές οι κινητές οδοντιατρικές μονάδες θα επισκέπτονταν και σχολεία </w:t>
      </w:r>
      <w:r>
        <w:rPr>
          <w:sz w:val="20"/>
          <w:szCs w:val="20"/>
          <w:lang w:val="el-GR"/>
        </w:rPr>
        <w:t>σε ακριτικές περιοχές</w:t>
      </w:r>
      <w:r w:rsidRPr="00350D15">
        <w:rPr>
          <w:sz w:val="20"/>
          <w:szCs w:val="20"/>
          <w:lang w:val="el-GR"/>
        </w:rPr>
        <w:t xml:space="preserve"> όπου ανιχνεύσαμε από την προηγούμενη σχολική </w:t>
      </w:r>
      <w:r>
        <w:rPr>
          <w:sz w:val="20"/>
          <w:szCs w:val="20"/>
          <w:lang w:val="el-GR"/>
        </w:rPr>
        <w:t>χ</w:t>
      </w:r>
      <w:r w:rsidRPr="00350D15">
        <w:rPr>
          <w:sz w:val="20"/>
          <w:szCs w:val="20"/>
          <w:lang w:val="el-GR"/>
        </w:rPr>
        <w:t>ρονιά ότι παρουσ</w:t>
      </w:r>
      <w:r>
        <w:rPr>
          <w:sz w:val="20"/>
          <w:szCs w:val="20"/>
          <w:lang w:val="el-GR"/>
        </w:rPr>
        <w:t>ίαζαν</w:t>
      </w:r>
      <w:r w:rsidRPr="00350D15">
        <w:rPr>
          <w:sz w:val="20"/>
          <w:szCs w:val="20"/>
          <w:lang w:val="el-GR"/>
        </w:rPr>
        <w:t xml:space="preserve"> αυξημένο πρόβλημα τερηδόνας.  Κατά την παρουσία στα σχολεία προσφέρθηκε προληπτική και θεραπευτική αγωγή στα παιδιά της Α,Β,Γ,Δ κα</w:t>
      </w:r>
      <w:r>
        <w:rPr>
          <w:sz w:val="20"/>
          <w:szCs w:val="20"/>
          <w:lang w:val="el-GR"/>
        </w:rPr>
        <w:t>ι</w:t>
      </w:r>
      <w:r w:rsidRPr="00350D15">
        <w:rPr>
          <w:sz w:val="20"/>
          <w:szCs w:val="20"/>
          <w:lang w:val="el-GR"/>
        </w:rPr>
        <w:t xml:space="preserve"> Στ τάξης.  </w:t>
      </w:r>
    </w:p>
    <w:p w:rsidR="00661810" w:rsidRPr="000502CA" w:rsidRDefault="00661810" w:rsidP="00176A8A">
      <w:pPr>
        <w:rPr>
          <w:rFonts w:ascii="Courier New" w:hAnsi="Courier New" w:cs="Courier New"/>
          <w:lang w:val="el-GR"/>
        </w:rPr>
      </w:pPr>
    </w:p>
    <w:p w:rsidR="00661810" w:rsidRPr="00350D15" w:rsidRDefault="00661810" w:rsidP="00176A8A">
      <w:pPr>
        <w:pStyle w:val="FootnoteText"/>
        <w:rPr>
          <w:lang w:val="el-GR"/>
        </w:rPr>
      </w:pPr>
    </w:p>
  </w:footnote>
  <w:footnote w:id="2">
    <w:p w:rsidR="00661810" w:rsidRPr="00850965" w:rsidRDefault="00661810" w:rsidP="00176A8A">
      <w:pPr>
        <w:pStyle w:val="FootnoteText"/>
        <w:jc w:val="both"/>
        <w:rPr>
          <w:lang w:val="el-GR"/>
        </w:rPr>
      </w:pPr>
      <w:r>
        <w:rPr>
          <w:rStyle w:val="FootnoteReference"/>
        </w:rPr>
        <w:footnoteRef/>
      </w:r>
      <w:r w:rsidRPr="00850965">
        <w:rPr>
          <w:lang w:val="el-GR"/>
        </w:rPr>
        <w:t xml:space="preserve"> </w:t>
      </w:r>
      <w:r>
        <w:rPr>
          <w:lang w:val="el-GR"/>
        </w:rPr>
        <w:t>Οι επεμβάσεις αυτές αφορούν περιστατικά περιοδοντολογικά και μικρής χειρουργικής στόματος που έγιναν με τοπική αναισθησία. Σε αυτά δεν περιλαμβάνονται οι επεμβάσεις που διενήργησε η Γναθοπροσωποχειρουργική Κλινική του Γενικού Νοσοκομείου Λευκωσίας</w:t>
      </w:r>
    </w:p>
  </w:footnote>
  <w:footnote w:id="3">
    <w:p w:rsidR="00661810" w:rsidRPr="00B668E9" w:rsidRDefault="00661810" w:rsidP="00176A8A">
      <w:pPr>
        <w:pStyle w:val="FootnoteText"/>
        <w:jc w:val="both"/>
        <w:rPr>
          <w:lang w:val="el-GR"/>
        </w:rPr>
      </w:pPr>
      <w:r>
        <w:rPr>
          <w:rStyle w:val="FootnoteReference"/>
        </w:rPr>
        <w:footnoteRef/>
      </w:r>
      <w:r w:rsidRPr="00B668E9">
        <w:rPr>
          <w:lang w:val="el-GR"/>
        </w:rPr>
        <w:t xml:space="preserve"> </w:t>
      </w:r>
      <w:r>
        <w:rPr>
          <w:lang w:val="el-GR"/>
        </w:rPr>
        <w:t>Οι αγορές που έγιναν κατά το 2010 σχετικά με τον εξοπλισμό περιγράφονται αναλυτικά στο κεφάλαιο της παροχής δευτεροβάθμιας και τριτοβάθμιας περίθαλψης.</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2F6"/>
    <w:multiLevelType w:val="hybridMultilevel"/>
    <w:tmpl w:val="95F675C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01276F1C"/>
    <w:multiLevelType w:val="hybridMultilevel"/>
    <w:tmpl w:val="BD4CB66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166303ED"/>
    <w:multiLevelType w:val="hybridMultilevel"/>
    <w:tmpl w:val="519A051C"/>
    <w:lvl w:ilvl="0" w:tplc="04080001">
      <w:start w:val="1"/>
      <w:numFmt w:val="bullet"/>
      <w:lvlText w:val=""/>
      <w:lvlJc w:val="left"/>
      <w:pPr>
        <w:tabs>
          <w:tab w:val="num" w:pos="720"/>
        </w:tabs>
        <w:ind w:left="720" w:hanging="360"/>
      </w:pPr>
      <w:rPr>
        <w:rFonts w:ascii="Symbol" w:hAnsi="Symbol" w:hint="default"/>
      </w:rPr>
    </w:lvl>
    <w:lvl w:ilvl="1" w:tplc="B86EE876">
      <w:start w:val="1"/>
      <w:numFmt w:val="bullet"/>
      <w:lvlText w:val="o"/>
      <w:lvlJc w:val="left"/>
      <w:pPr>
        <w:tabs>
          <w:tab w:val="num" w:pos="1420"/>
        </w:tabs>
        <w:ind w:left="1420" w:hanging="34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nsid w:val="18884F2C"/>
    <w:multiLevelType w:val="hybridMultilevel"/>
    <w:tmpl w:val="5C547744"/>
    <w:lvl w:ilvl="0" w:tplc="04080001">
      <w:start w:val="1"/>
      <w:numFmt w:val="bullet"/>
      <w:lvlText w:val=""/>
      <w:lvlJc w:val="left"/>
      <w:pPr>
        <w:tabs>
          <w:tab w:val="num" w:pos="988"/>
        </w:tabs>
        <w:ind w:left="988" w:hanging="360"/>
      </w:pPr>
      <w:rPr>
        <w:rFonts w:ascii="Symbol" w:hAnsi="Symbol" w:hint="default"/>
      </w:rPr>
    </w:lvl>
    <w:lvl w:ilvl="1" w:tplc="04080003" w:tentative="1">
      <w:start w:val="1"/>
      <w:numFmt w:val="bullet"/>
      <w:lvlText w:val="o"/>
      <w:lvlJc w:val="left"/>
      <w:pPr>
        <w:tabs>
          <w:tab w:val="num" w:pos="1708"/>
        </w:tabs>
        <w:ind w:left="1708" w:hanging="360"/>
      </w:pPr>
      <w:rPr>
        <w:rFonts w:ascii="Courier New" w:hAnsi="Courier New" w:cs="Courier New" w:hint="default"/>
      </w:rPr>
    </w:lvl>
    <w:lvl w:ilvl="2" w:tplc="04080005" w:tentative="1">
      <w:start w:val="1"/>
      <w:numFmt w:val="bullet"/>
      <w:lvlText w:val=""/>
      <w:lvlJc w:val="left"/>
      <w:pPr>
        <w:tabs>
          <w:tab w:val="num" w:pos="2428"/>
        </w:tabs>
        <w:ind w:left="2428" w:hanging="360"/>
      </w:pPr>
      <w:rPr>
        <w:rFonts w:ascii="Wingdings" w:hAnsi="Wingdings" w:hint="default"/>
      </w:rPr>
    </w:lvl>
    <w:lvl w:ilvl="3" w:tplc="04080001" w:tentative="1">
      <w:start w:val="1"/>
      <w:numFmt w:val="bullet"/>
      <w:lvlText w:val=""/>
      <w:lvlJc w:val="left"/>
      <w:pPr>
        <w:tabs>
          <w:tab w:val="num" w:pos="3148"/>
        </w:tabs>
        <w:ind w:left="3148" w:hanging="360"/>
      </w:pPr>
      <w:rPr>
        <w:rFonts w:ascii="Symbol" w:hAnsi="Symbol" w:hint="default"/>
      </w:rPr>
    </w:lvl>
    <w:lvl w:ilvl="4" w:tplc="04080003" w:tentative="1">
      <w:start w:val="1"/>
      <w:numFmt w:val="bullet"/>
      <w:lvlText w:val="o"/>
      <w:lvlJc w:val="left"/>
      <w:pPr>
        <w:tabs>
          <w:tab w:val="num" w:pos="3868"/>
        </w:tabs>
        <w:ind w:left="3868" w:hanging="360"/>
      </w:pPr>
      <w:rPr>
        <w:rFonts w:ascii="Courier New" w:hAnsi="Courier New" w:cs="Courier New" w:hint="default"/>
      </w:rPr>
    </w:lvl>
    <w:lvl w:ilvl="5" w:tplc="04080005" w:tentative="1">
      <w:start w:val="1"/>
      <w:numFmt w:val="bullet"/>
      <w:lvlText w:val=""/>
      <w:lvlJc w:val="left"/>
      <w:pPr>
        <w:tabs>
          <w:tab w:val="num" w:pos="4588"/>
        </w:tabs>
        <w:ind w:left="4588" w:hanging="360"/>
      </w:pPr>
      <w:rPr>
        <w:rFonts w:ascii="Wingdings" w:hAnsi="Wingdings" w:hint="default"/>
      </w:rPr>
    </w:lvl>
    <w:lvl w:ilvl="6" w:tplc="04080001" w:tentative="1">
      <w:start w:val="1"/>
      <w:numFmt w:val="bullet"/>
      <w:lvlText w:val=""/>
      <w:lvlJc w:val="left"/>
      <w:pPr>
        <w:tabs>
          <w:tab w:val="num" w:pos="5308"/>
        </w:tabs>
        <w:ind w:left="5308" w:hanging="360"/>
      </w:pPr>
      <w:rPr>
        <w:rFonts w:ascii="Symbol" w:hAnsi="Symbol" w:hint="default"/>
      </w:rPr>
    </w:lvl>
    <w:lvl w:ilvl="7" w:tplc="04080003" w:tentative="1">
      <w:start w:val="1"/>
      <w:numFmt w:val="bullet"/>
      <w:lvlText w:val="o"/>
      <w:lvlJc w:val="left"/>
      <w:pPr>
        <w:tabs>
          <w:tab w:val="num" w:pos="6028"/>
        </w:tabs>
        <w:ind w:left="6028" w:hanging="360"/>
      </w:pPr>
      <w:rPr>
        <w:rFonts w:ascii="Courier New" w:hAnsi="Courier New" w:cs="Courier New" w:hint="default"/>
      </w:rPr>
    </w:lvl>
    <w:lvl w:ilvl="8" w:tplc="04080005" w:tentative="1">
      <w:start w:val="1"/>
      <w:numFmt w:val="bullet"/>
      <w:lvlText w:val=""/>
      <w:lvlJc w:val="left"/>
      <w:pPr>
        <w:tabs>
          <w:tab w:val="num" w:pos="6748"/>
        </w:tabs>
        <w:ind w:left="6748" w:hanging="360"/>
      </w:pPr>
      <w:rPr>
        <w:rFonts w:ascii="Wingdings" w:hAnsi="Wingdings" w:hint="default"/>
      </w:rPr>
    </w:lvl>
  </w:abstractNum>
  <w:abstractNum w:abstractNumId="4">
    <w:nsid w:val="1B221339"/>
    <w:multiLevelType w:val="hybridMultilevel"/>
    <w:tmpl w:val="667046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BDA3781"/>
    <w:multiLevelType w:val="hybridMultilevel"/>
    <w:tmpl w:val="170EC08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319F57AB"/>
    <w:multiLevelType w:val="hybridMultilevel"/>
    <w:tmpl w:val="FFBA38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487F750D"/>
    <w:multiLevelType w:val="hybridMultilevel"/>
    <w:tmpl w:val="87BCA5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4C977230"/>
    <w:multiLevelType w:val="hybridMultilevel"/>
    <w:tmpl w:val="28DE2644"/>
    <w:lvl w:ilvl="0" w:tplc="985EBE32">
      <w:start w:val="1"/>
      <w:numFmt w:val="decimal"/>
      <w:lvlText w:val="%1."/>
      <w:lvlJc w:val="left"/>
      <w:pPr>
        <w:tabs>
          <w:tab w:val="num" w:pos="540"/>
        </w:tabs>
        <w:ind w:left="540" w:hanging="360"/>
      </w:pPr>
      <w:rPr>
        <w:rFonts w:hint="default"/>
      </w:r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9">
    <w:nsid w:val="52A25D4A"/>
    <w:multiLevelType w:val="hybridMultilevel"/>
    <w:tmpl w:val="7290918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nsid w:val="549C19C1"/>
    <w:multiLevelType w:val="hybridMultilevel"/>
    <w:tmpl w:val="79449E7C"/>
    <w:lvl w:ilvl="0" w:tplc="0409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decimal"/>
      <w:lvlText w:val="%3."/>
      <w:lvlJc w:val="left"/>
      <w:pPr>
        <w:tabs>
          <w:tab w:val="num" w:pos="2160"/>
        </w:tabs>
        <w:ind w:left="2160" w:hanging="360"/>
      </w:pPr>
    </w:lvl>
    <w:lvl w:ilvl="3" w:tplc="04080001">
      <w:start w:val="1"/>
      <w:numFmt w:val="decimal"/>
      <w:lvlText w:val="%4."/>
      <w:lvlJc w:val="left"/>
      <w:pPr>
        <w:tabs>
          <w:tab w:val="num" w:pos="2880"/>
        </w:tabs>
        <w:ind w:left="2880" w:hanging="360"/>
      </w:pPr>
    </w:lvl>
    <w:lvl w:ilvl="4" w:tplc="04080003">
      <w:start w:val="1"/>
      <w:numFmt w:val="decimal"/>
      <w:lvlText w:val="%5."/>
      <w:lvlJc w:val="left"/>
      <w:pPr>
        <w:tabs>
          <w:tab w:val="num" w:pos="3600"/>
        </w:tabs>
        <w:ind w:left="3600" w:hanging="360"/>
      </w:pPr>
    </w:lvl>
    <w:lvl w:ilvl="5" w:tplc="04080005">
      <w:start w:val="1"/>
      <w:numFmt w:val="decimal"/>
      <w:lvlText w:val="%6."/>
      <w:lvlJc w:val="left"/>
      <w:pPr>
        <w:tabs>
          <w:tab w:val="num" w:pos="4320"/>
        </w:tabs>
        <w:ind w:left="4320" w:hanging="360"/>
      </w:pPr>
    </w:lvl>
    <w:lvl w:ilvl="6" w:tplc="04080001">
      <w:start w:val="1"/>
      <w:numFmt w:val="decimal"/>
      <w:lvlText w:val="%7."/>
      <w:lvlJc w:val="left"/>
      <w:pPr>
        <w:tabs>
          <w:tab w:val="num" w:pos="5040"/>
        </w:tabs>
        <w:ind w:left="5040" w:hanging="360"/>
      </w:pPr>
    </w:lvl>
    <w:lvl w:ilvl="7" w:tplc="04080003">
      <w:start w:val="1"/>
      <w:numFmt w:val="decimal"/>
      <w:lvlText w:val="%8."/>
      <w:lvlJc w:val="left"/>
      <w:pPr>
        <w:tabs>
          <w:tab w:val="num" w:pos="5760"/>
        </w:tabs>
        <w:ind w:left="5760" w:hanging="360"/>
      </w:pPr>
    </w:lvl>
    <w:lvl w:ilvl="8" w:tplc="04080005">
      <w:start w:val="1"/>
      <w:numFmt w:val="decimal"/>
      <w:lvlText w:val="%9."/>
      <w:lvlJc w:val="left"/>
      <w:pPr>
        <w:tabs>
          <w:tab w:val="num" w:pos="6480"/>
        </w:tabs>
        <w:ind w:left="6480" w:hanging="360"/>
      </w:pPr>
    </w:lvl>
  </w:abstractNum>
  <w:abstractNum w:abstractNumId="11">
    <w:nsid w:val="58FB4E1D"/>
    <w:multiLevelType w:val="hybridMultilevel"/>
    <w:tmpl w:val="F5CE897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2">
    <w:nsid w:val="59427697"/>
    <w:multiLevelType w:val="hybridMultilevel"/>
    <w:tmpl w:val="9F76DE6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nsid w:val="5E2A294E"/>
    <w:multiLevelType w:val="hybridMultilevel"/>
    <w:tmpl w:val="8B2C8DF8"/>
    <w:lvl w:ilvl="0" w:tplc="E9DE8BAE">
      <w:start w:val="1"/>
      <w:numFmt w:val="bullet"/>
      <w:lvlText w:val=""/>
      <w:lvlJc w:val="left"/>
      <w:pPr>
        <w:tabs>
          <w:tab w:val="num" w:pos="720"/>
        </w:tabs>
        <w:ind w:left="720" w:hanging="360"/>
      </w:pPr>
      <w:rPr>
        <w:rFonts w:ascii="Wingdings" w:hAnsi="Wingdings" w:hint="default"/>
      </w:rPr>
    </w:lvl>
    <w:lvl w:ilvl="1" w:tplc="23026F58" w:tentative="1">
      <w:start w:val="1"/>
      <w:numFmt w:val="bullet"/>
      <w:lvlText w:val=""/>
      <w:lvlJc w:val="left"/>
      <w:pPr>
        <w:tabs>
          <w:tab w:val="num" w:pos="1440"/>
        </w:tabs>
        <w:ind w:left="1440" w:hanging="360"/>
      </w:pPr>
      <w:rPr>
        <w:rFonts w:ascii="Wingdings" w:hAnsi="Wingdings" w:hint="default"/>
      </w:rPr>
    </w:lvl>
    <w:lvl w:ilvl="2" w:tplc="E5824F48" w:tentative="1">
      <w:start w:val="1"/>
      <w:numFmt w:val="bullet"/>
      <w:lvlText w:val=""/>
      <w:lvlJc w:val="left"/>
      <w:pPr>
        <w:tabs>
          <w:tab w:val="num" w:pos="2160"/>
        </w:tabs>
        <w:ind w:left="2160" w:hanging="360"/>
      </w:pPr>
      <w:rPr>
        <w:rFonts w:ascii="Wingdings" w:hAnsi="Wingdings" w:hint="default"/>
      </w:rPr>
    </w:lvl>
    <w:lvl w:ilvl="3" w:tplc="E8FEF204" w:tentative="1">
      <w:start w:val="1"/>
      <w:numFmt w:val="bullet"/>
      <w:lvlText w:val=""/>
      <w:lvlJc w:val="left"/>
      <w:pPr>
        <w:tabs>
          <w:tab w:val="num" w:pos="2880"/>
        </w:tabs>
        <w:ind w:left="2880" w:hanging="360"/>
      </w:pPr>
      <w:rPr>
        <w:rFonts w:ascii="Wingdings" w:hAnsi="Wingdings" w:hint="default"/>
      </w:rPr>
    </w:lvl>
    <w:lvl w:ilvl="4" w:tplc="2AC07EE2" w:tentative="1">
      <w:start w:val="1"/>
      <w:numFmt w:val="bullet"/>
      <w:lvlText w:val=""/>
      <w:lvlJc w:val="left"/>
      <w:pPr>
        <w:tabs>
          <w:tab w:val="num" w:pos="3600"/>
        </w:tabs>
        <w:ind w:left="3600" w:hanging="360"/>
      </w:pPr>
      <w:rPr>
        <w:rFonts w:ascii="Wingdings" w:hAnsi="Wingdings" w:hint="default"/>
      </w:rPr>
    </w:lvl>
    <w:lvl w:ilvl="5" w:tplc="3692F656" w:tentative="1">
      <w:start w:val="1"/>
      <w:numFmt w:val="bullet"/>
      <w:lvlText w:val=""/>
      <w:lvlJc w:val="left"/>
      <w:pPr>
        <w:tabs>
          <w:tab w:val="num" w:pos="4320"/>
        </w:tabs>
        <w:ind w:left="4320" w:hanging="360"/>
      </w:pPr>
      <w:rPr>
        <w:rFonts w:ascii="Wingdings" w:hAnsi="Wingdings" w:hint="default"/>
      </w:rPr>
    </w:lvl>
    <w:lvl w:ilvl="6" w:tplc="03A05C6A" w:tentative="1">
      <w:start w:val="1"/>
      <w:numFmt w:val="bullet"/>
      <w:lvlText w:val=""/>
      <w:lvlJc w:val="left"/>
      <w:pPr>
        <w:tabs>
          <w:tab w:val="num" w:pos="5040"/>
        </w:tabs>
        <w:ind w:left="5040" w:hanging="360"/>
      </w:pPr>
      <w:rPr>
        <w:rFonts w:ascii="Wingdings" w:hAnsi="Wingdings" w:hint="default"/>
      </w:rPr>
    </w:lvl>
    <w:lvl w:ilvl="7" w:tplc="D45663EC" w:tentative="1">
      <w:start w:val="1"/>
      <w:numFmt w:val="bullet"/>
      <w:lvlText w:val=""/>
      <w:lvlJc w:val="left"/>
      <w:pPr>
        <w:tabs>
          <w:tab w:val="num" w:pos="5760"/>
        </w:tabs>
        <w:ind w:left="5760" w:hanging="360"/>
      </w:pPr>
      <w:rPr>
        <w:rFonts w:ascii="Wingdings" w:hAnsi="Wingdings" w:hint="default"/>
      </w:rPr>
    </w:lvl>
    <w:lvl w:ilvl="8" w:tplc="D44E6C58" w:tentative="1">
      <w:start w:val="1"/>
      <w:numFmt w:val="bullet"/>
      <w:lvlText w:val=""/>
      <w:lvlJc w:val="left"/>
      <w:pPr>
        <w:tabs>
          <w:tab w:val="num" w:pos="6480"/>
        </w:tabs>
        <w:ind w:left="6480" w:hanging="360"/>
      </w:pPr>
      <w:rPr>
        <w:rFonts w:ascii="Wingdings" w:hAnsi="Wingdings" w:hint="default"/>
      </w:rPr>
    </w:lvl>
  </w:abstractNum>
  <w:abstractNum w:abstractNumId="14">
    <w:nsid w:val="5E861559"/>
    <w:multiLevelType w:val="hybridMultilevel"/>
    <w:tmpl w:val="492EE4E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62A94959"/>
    <w:multiLevelType w:val="hybridMultilevel"/>
    <w:tmpl w:val="042ED9D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nsid w:val="65E55545"/>
    <w:multiLevelType w:val="hybridMultilevel"/>
    <w:tmpl w:val="D50CCBFA"/>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nsid w:val="6A906A62"/>
    <w:multiLevelType w:val="hybridMultilevel"/>
    <w:tmpl w:val="E9560AB4"/>
    <w:lvl w:ilvl="0" w:tplc="04080003">
      <w:start w:val="1"/>
      <w:numFmt w:val="bullet"/>
      <w:lvlText w:val="o"/>
      <w:lvlJc w:val="left"/>
      <w:pPr>
        <w:tabs>
          <w:tab w:val="num" w:pos="1440"/>
        </w:tabs>
        <w:ind w:left="1440" w:hanging="360"/>
      </w:pPr>
      <w:rPr>
        <w:rFonts w:ascii="Courier New" w:hAnsi="Courier New" w:cs="Courier New" w:hint="default"/>
      </w:rPr>
    </w:lvl>
    <w:lvl w:ilvl="1" w:tplc="B86EE876">
      <w:start w:val="1"/>
      <w:numFmt w:val="bullet"/>
      <w:lvlText w:val="o"/>
      <w:lvlJc w:val="left"/>
      <w:pPr>
        <w:tabs>
          <w:tab w:val="num" w:pos="2140"/>
        </w:tabs>
        <w:ind w:left="2140" w:hanging="340"/>
      </w:pPr>
      <w:rPr>
        <w:rFonts w:ascii="Courier New" w:hAnsi="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8">
    <w:nsid w:val="6E5760EC"/>
    <w:multiLevelType w:val="hybridMultilevel"/>
    <w:tmpl w:val="25E2C206"/>
    <w:lvl w:ilvl="0" w:tplc="AF9092D4">
      <w:start w:val="1"/>
      <w:numFmt w:val="bullet"/>
      <w:lvlText w:val=""/>
      <w:lvlJc w:val="left"/>
      <w:pPr>
        <w:tabs>
          <w:tab w:val="num" w:pos="432"/>
        </w:tabs>
        <w:ind w:left="432"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774C7595"/>
    <w:multiLevelType w:val="hybridMultilevel"/>
    <w:tmpl w:val="F020BC5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nsid w:val="7A2D7417"/>
    <w:multiLevelType w:val="hybridMultilevel"/>
    <w:tmpl w:val="B9B6E9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7DB42D39"/>
    <w:multiLevelType w:val="hybridMultilevel"/>
    <w:tmpl w:val="EED28DF8"/>
    <w:lvl w:ilvl="0" w:tplc="0408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num w:numId="1">
    <w:abstractNumId w:val="5"/>
  </w:num>
  <w:num w:numId="2">
    <w:abstractNumId w:val="8"/>
  </w:num>
  <w:num w:numId="3">
    <w:abstractNumId w:val="14"/>
  </w:num>
  <w:num w:numId="4">
    <w:abstractNumId w:val="21"/>
  </w:num>
  <w:num w:numId="5">
    <w:abstractNumId w:val="18"/>
  </w:num>
  <w:num w:numId="6">
    <w:abstractNumId w:val="20"/>
  </w:num>
  <w:num w:numId="7">
    <w:abstractNumId w:val="2"/>
  </w:num>
  <w:num w:numId="8">
    <w:abstractNumId w:val="17"/>
  </w:num>
  <w:num w:numId="9">
    <w:abstractNumId w:val="3"/>
  </w:num>
  <w:num w:numId="10">
    <w:abstractNumId w:val="0"/>
  </w:num>
  <w:num w:numId="11">
    <w:abstractNumId w:val="19"/>
  </w:num>
  <w:num w:numId="12">
    <w:abstractNumId w:val="12"/>
  </w:num>
  <w:num w:numId="13">
    <w:abstractNumId w:val="15"/>
  </w:num>
  <w:num w:numId="14">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num>
  <w:num w:numId="16">
    <w:abstractNumId w:val="4"/>
  </w:num>
  <w:num w:numId="17">
    <w:abstractNumId w:val="6"/>
  </w:num>
  <w:num w:numId="18">
    <w:abstractNumId w:val="1"/>
  </w:num>
  <w:num w:numId="19">
    <w:abstractNumId w:val="7"/>
  </w:num>
  <w:num w:numId="20">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176A8A"/>
    <w:rsid w:val="0007556D"/>
    <w:rsid w:val="000B0508"/>
    <w:rsid w:val="000E3AE0"/>
    <w:rsid w:val="000F3FB2"/>
    <w:rsid w:val="00137D44"/>
    <w:rsid w:val="00145874"/>
    <w:rsid w:val="001641EC"/>
    <w:rsid w:val="00176A8A"/>
    <w:rsid w:val="001C7C35"/>
    <w:rsid w:val="00210984"/>
    <w:rsid w:val="002637B4"/>
    <w:rsid w:val="002B2140"/>
    <w:rsid w:val="00360138"/>
    <w:rsid w:val="00362348"/>
    <w:rsid w:val="003C6F6D"/>
    <w:rsid w:val="004026E6"/>
    <w:rsid w:val="00447EED"/>
    <w:rsid w:val="004E274F"/>
    <w:rsid w:val="0053349E"/>
    <w:rsid w:val="005405E7"/>
    <w:rsid w:val="005502BE"/>
    <w:rsid w:val="005C04F7"/>
    <w:rsid w:val="006265C4"/>
    <w:rsid w:val="0063331C"/>
    <w:rsid w:val="00661810"/>
    <w:rsid w:val="006D4D84"/>
    <w:rsid w:val="006F296F"/>
    <w:rsid w:val="00727598"/>
    <w:rsid w:val="007C39AB"/>
    <w:rsid w:val="007F2735"/>
    <w:rsid w:val="00805617"/>
    <w:rsid w:val="008255EA"/>
    <w:rsid w:val="008801B0"/>
    <w:rsid w:val="008A799F"/>
    <w:rsid w:val="00917C35"/>
    <w:rsid w:val="00926190"/>
    <w:rsid w:val="00933FD9"/>
    <w:rsid w:val="0093732B"/>
    <w:rsid w:val="009F24D0"/>
    <w:rsid w:val="00A320F0"/>
    <w:rsid w:val="00A52C9B"/>
    <w:rsid w:val="00A731A6"/>
    <w:rsid w:val="00A83CE5"/>
    <w:rsid w:val="00B05520"/>
    <w:rsid w:val="00B724F5"/>
    <w:rsid w:val="00B835F8"/>
    <w:rsid w:val="00BF277F"/>
    <w:rsid w:val="00C33290"/>
    <w:rsid w:val="00C53019"/>
    <w:rsid w:val="00C674E4"/>
    <w:rsid w:val="00C70424"/>
    <w:rsid w:val="00C76882"/>
    <w:rsid w:val="00C8174F"/>
    <w:rsid w:val="00C9540F"/>
    <w:rsid w:val="00D12C3A"/>
    <w:rsid w:val="00D14F56"/>
    <w:rsid w:val="00D23065"/>
    <w:rsid w:val="00D604B1"/>
    <w:rsid w:val="00D7234B"/>
    <w:rsid w:val="00DC2553"/>
    <w:rsid w:val="00DE16E1"/>
    <w:rsid w:val="00DF2B7D"/>
    <w:rsid w:val="00E435AF"/>
    <w:rsid w:val="00E441AC"/>
    <w:rsid w:val="00E67EDB"/>
    <w:rsid w:val="00ED3866"/>
    <w:rsid w:val="00F744B3"/>
    <w:rsid w:val="00F85E2A"/>
    <w:rsid w:val="00F9673C"/>
    <w:rsid w:val="00FA5B69"/>
    <w:rsid w:val="00FE3F4D"/>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61"/>
    <o:shapelayout v:ext="edit">
      <o:idmap v:ext="edit" data="1"/>
      <o:rules v:ext="edit">
        <o:r id="V:Rule4" type="connector" idref="#_x0000_s1059"/>
        <o:r id="V:Rule5" type="connector" idref="#_x0000_s1056"/>
        <o:r id="V:Rule6" type="connector" idref="#_x0000_s105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A8A"/>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176A8A"/>
    <w:pPr>
      <w:keepNext/>
      <w:jc w:val="center"/>
      <w:outlineLvl w:val="0"/>
    </w:pPr>
    <w:rPr>
      <w:rFonts w:ascii="Arial" w:hAnsi="Arial" w:cs="Arial"/>
      <w:b/>
      <w:bCs/>
      <w:lang w:val="el-GR"/>
    </w:rPr>
  </w:style>
  <w:style w:type="paragraph" w:styleId="Heading2">
    <w:name w:val="heading 2"/>
    <w:basedOn w:val="Normal"/>
    <w:next w:val="Normal"/>
    <w:link w:val="Heading2Char"/>
    <w:qFormat/>
    <w:rsid w:val="00176A8A"/>
    <w:pPr>
      <w:keepNext/>
      <w:jc w:val="both"/>
      <w:outlineLvl w:val="1"/>
    </w:pPr>
    <w:rPr>
      <w:rFonts w:ascii="Arial" w:hAnsi="Arial" w:cs="Arial"/>
      <w:b/>
      <w:bCs/>
      <w:lang w:val="el-GR"/>
    </w:rPr>
  </w:style>
  <w:style w:type="paragraph" w:styleId="Heading3">
    <w:name w:val="heading 3"/>
    <w:basedOn w:val="Normal"/>
    <w:next w:val="Normal"/>
    <w:link w:val="Heading3Char"/>
    <w:qFormat/>
    <w:rsid w:val="00176A8A"/>
    <w:pPr>
      <w:keepNext/>
      <w:jc w:val="both"/>
      <w:outlineLvl w:val="2"/>
    </w:pPr>
    <w:rPr>
      <w:rFonts w:ascii="Arial" w:hAnsi="Arial" w:cs="Arial"/>
      <w:bCs/>
      <w:sz w:val="22"/>
      <w:szCs w:val="20"/>
      <w:lang w:val="el-GR"/>
    </w:rPr>
  </w:style>
  <w:style w:type="paragraph" w:styleId="Heading4">
    <w:name w:val="heading 4"/>
    <w:basedOn w:val="Normal"/>
    <w:next w:val="Normal"/>
    <w:link w:val="Heading4Char"/>
    <w:qFormat/>
    <w:rsid w:val="00176A8A"/>
    <w:pPr>
      <w:keepNext/>
      <w:outlineLvl w:val="3"/>
    </w:pPr>
    <w:rPr>
      <w:rFonts w:ascii="Arial" w:hAnsi="Arial"/>
      <w:b/>
      <w:sz w:val="20"/>
      <w:szCs w:val="20"/>
      <w:lang w:val="el-GR"/>
    </w:rPr>
  </w:style>
  <w:style w:type="paragraph" w:styleId="Heading6">
    <w:name w:val="heading 6"/>
    <w:basedOn w:val="Normal"/>
    <w:next w:val="Normal"/>
    <w:link w:val="Heading6Char"/>
    <w:qFormat/>
    <w:rsid w:val="00176A8A"/>
    <w:pPr>
      <w:keepNext/>
      <w:widowControl w:val="0"/>
      <w:spacing w:line="480" w:lineRule="auto"/>
      <w:jc w:val="center"/>
      <w:outlineLvl w:val="5"/>
    </w:pPr>
    <w:rPr>
      <w:rFonts w:ascii="Wingdings" w:hAnsi="Wingdings"/>
      <w:b/>
      <w:sz w:val="20"/>
      <w:szCs w:val="20"/>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76A8A"/>
    <w:rPr>
      <w:rFonts w:ascii="Arial" w:eastAsia="Times New Roman" w:hAnsi="Arial" w:cs="Arial"/>
      <w:b/>
      <w:bCs/>
      <w:sz w:val="24"/>
      <w:szCs w:val="24"/>
    </w:rPr>
  </w:style>
  <w:style w:type="character" w:customStyle="1" w:styleId="Heading2Char">
    <w:name w:val="Heading 2 Char"/>
    <w:basedOn w:val="DefaultParagraphFont"/>
    <w:link w:val="Heading2"/>
    <w:rsid w:val="00176A8A"/>
    <w:rPr>
      <w:rFonts w:ascii="Arial" w:eastAsia="Times New Roman" w:hAnsi="Arial" w:cs="Arial"/>
      <w:b/>
      <w:bCs/>
      <w:sz w:val="24"/>
      <w:szCs w:val="24"/>
    </w:rPr>
  </w:style>
  <w:style w:type="character" w:customStyle="1" w:styleId="Heading3Char">
    <w:name w:val="Heading 3 Char"/>
    <w:basedOn w:val="DefaultParagraphFont"/>
    <w:link w:val="Heading3"/>
    <w:rsid w:val="00176A8A"/>
    <w:rPr>
      <w:rFonts w:ascii="Arial" w:eastAsia="Times New Roman" w:hAnsi="Arial" w:cs="Arial"/>
      <w:bCs/>
      <w:szCs w:val="20"/>
    </w:rPr>
  </w:style>
  <w:style w:type="character" w:customStyle="1" w:styleId="Heading4Char">
    <w:name w:val="Heading 4 Char"/>
    <w:basedOn w:val="DefaultParagraphFont"/>
    <w:link w:val="Heading4"/>
    <w:rsid w:val="00176A8A"/>
    <w:rPr>
      <w:rFonts w:ascii="Arial" w:eastAsia="Times New Roman" w:hAnsi="Arial" w:cs="Times New Roman"/>
      <w:b/>
      <w:sz w:val="20"/>
      <w:szCs w:val="20"/>
    </w:rPr>
  </w:style>
  <w:style w:type="character" w:customStyle="1" w:styleId="Heading6Char">
    <w:name w:val="Heading 6 Char"/>
    <w:basedOn w:val="DefaultParagraphFont"/>
    <w:link w:val="Heading6"/>
    <w:rsid w:val="00176A8A"/>
    <w:rPr>
      <w:rFonts w:ascii="Wingdings" w:eastAsia="Times New Roman" w:hAnsi="Wingdings" w:cs="Times New Roman"/>
      <w:b/>
      <w:sz w:val="20"/>
      <w:szCs w:val="20"/>
    </w:rPr>
  </w:style>
  <w:style w:type="paragraph" w:styleId="BodyText">
    <w:name w:val="Body Text"/>
    <w:basedOn w:val="Normal"/>
    <w:link w:val="BodyTextChar"/>
    <w:rsid w:val="00176A8A"/>
    <w:pPr>
      <w:jc w:val="both"/>
    </w:pPr>
    <w:rPr>
      <w:rFonts w:ascii="Arial" w:hAnsi="Arial" w:cs="Arial"/>
      <w:u w:val="single"/>
      <w:lang w:val="el-GR"/>
    </w:rPr>
  </w:style>
  <w:style w:type="character" w:customStyle="1" w:styleId="BodyTextChar">
    <w:name w:val="Body Text Char"/>
    <w:basedOn w:val="DefaultParagraphFont"/>
    <w:link w:val="BodyText"/>
    <w:rsid w:val="00176A8A"/>
    <w:rPr>
      <w:rFonts w:ascii="Arial" w:eastAsia="Times New Roman" w:hAnsi="Arial" w:cs="Arial"/>
      <w:sz w:val="24"/>
      <w:szCs w:val="24"/>
      <w:u w:val="single"/>
    </w:rPr>
  </w:style>
  <w:style w:type="paragraph" w:styleId="BodyText3">
    <w:name w:val="Body Text 3"/>
    <w:basedOn w:val="Normal"/>
    <w:link w:val="BodyText3Char"/>
    <w:rsid w:val="00176A8A"/>
    <w:pPr>
      <w:keepLines/>
      <w:numPr>
        <w:ilvl w:val="12"/>
      </w:numPr>
      <w:jc w:val="both"/>
    </w:pPr>
    <w:rPr>
      <w:rFonts w:ascii="Arial" w:hAnsi="Arial" w:cs="Arial"/>
      <w:b/>
      <w:bCs/>
      <w:sz w:val="20"/>
      <w:szCs w:val="20"/>
      <w:lang w:val="el-GR"/>
    </w:rPr>
  </w:style>
  <w:style w:type="character" w:customStyle="1" w:styleId="BodyText3Char">
    <w:name w:val="Body Text 3 Char"/>
    <w:basedOn w:val="DefaultParagraphFont"/>
    <w:link w:val="BodyText3"/>
    <w:rsid w:val="00176A8A"/>
    <w:rPr>
      <w:rFonts w:ascii="Arial" w:eastAsia="Times New Roman" w:hAnsi="Arial" w:cs="Arial"/>
      <w:b/>
      <w:bCs/>
      <w:sz w:val="20"/>
      <w:szCs w:val="20"/>
    </w:rPr>
  </w:style>
  <w:style w:type="paragraph" w:styleId="BodyTextIndent">
    <w:name w:val="Body Text Indent"/>
    <w:basedOn w:val="Normal"/>
    <w:link w:val="BodyTextIndentChar"/>
    <w:rsid w:val="00176A8A"/>
    <w:pPr>
      <w:ind w:left="540" w:hanging="180"/>
      <w:jc w:val="both"/>
    </w:pPr>
    <w:rPr>
      <w:rFonts w:ascii="Arial" w:hAnsi="Arial" w:cs="Arial"/>
      <w:b/>
      <w:bCs/>
      <w:lang w:val="el-GR"/>
    </w:rPr>
  </w:style>
  <w:style w:type="character" w:customStyle="1" w:styleId="BodyTextIndentChar">
    <w:name w:val="Body Text Indent Char"/>
    <w:basedOn w:val="DefaultParagraphFont"/>
    <w:link w:val="BodyTextIndent"/>
    <w:rsid w:val="00176A8A"/>
    <w:rPr>
      <w:rFonts w:ascii="Arial" w:eastAsia="Times New Roman" w:hAnsi="Arial" w:cs="Arial"/>
      <w:b/>
      <w:bCs/>
      <w:sz w:val="24"/>
      <w:szCs w:val="24"/>
    </w:rPr>
  </w:style>
  <w:style w:type="paragraph" w:customStyle="1" w:styleId="xl22">
    <w:name w:val="xl22"/>
    <w:basedOn w:val="Normal"/>
    <w:rsid w:val="00176A8A"/>
    <w:pPr>
      <w:pBdr>
        <w:right w:val="single" w:sz="8" w:space="0" w:color="auto"/>
      </w:pBdr>
      <w:spacing w:before="100" w:beforeAutospacing="1" w:after="100" w:afterAutospacing="1"/>
      <w:jc w:val="both"/>
    </w:pPr>
    <w:rPr>
      <w:rFonts w:ascii="Arial" w:hAnsi="Arial" w:cs="Arial"/>
      <w:b/>
      <w:bCs/>
    </w:rPr>
  </w:style>
  <w:style w:type="paragraph" w:styleId="Title">
    <w:name w:val="Title"/>
    <w:basedOn w:val="Normal"/>
    <w:link w:val="TitleChar"/>
    <w:qFormat/>
    <w:rsid w:val="00176A8A"/>
    <w:pPr>
      <w:jc w:val="center"/>
    </w:pPr>
    <w:rPr>
      <w:rFonts w:ascii="Arial" w:hAnsi="Arial" w:cs="Arial"/>
      <w:b/>
      <w:bCs/>
      <w:sz w:val="28"/>
      <w:lang w:val="el-GR"/>
    </w:rPr>
  </w:style>
  <w:style w:type="character" w:customStyle="1" w:styleId="TitleChar">
    <w:name w:val="Title Char"/>
    <w:basedOn w:val="DefaultParagraphFont"/>
    <w:link w:val="Title"/>
    <w:rsid w:val="00176A8A"/>
    <w:rPr>
      <w:rFonts w:ascii="Arial" w:eastAsia="Times New Roman" w:hAnsi="Arial" w:cs="Arial"/>
      <w:b/>
      <w:bCs/>
      <w:sz w:val="28"/>
      <w:szCs w:val="24"/>
    </w:rPr>
  </w:style>
  <w:style w:type="paragraph" w:styleId="BodyText2">
    <w:name w:val="Body Text 2"/>
    <w:basedOn w:val="Normal"/>
    <w:link w:val="BodyText2Char"/>
    <w:rsid w:val="00176A8A"/>
    <w:rPr>
      <w:rFonts w:ascii="Arial" w:hAnsi="Arial" w:cs="Arial"/>
      <w:sz w:val="20"/>
      <w:lang w:val="el-GR"/>
    </w:rPr>
  </w:style>
  <w:style w:type="character" w:customStyle="1" w:styleId="BodyText2Char">
    <w:name w:val="Body Text 2 Char"/>
    <w:basedOn w:val="DefaultParagraphFont"/>
    <w:link w:val="BodyText2"/>
    <w:rsid w:val="00176A8A"/>
    <w:rPr>
      <w:rFonts w:ascii="Arial" w:eastAsia="Times New Roman" w:hAnsi="Arial" w:cs="Arial"/>
      <w:sz w:val="20"/>
      <w:szCs w:val="24"/>
    </w:rPr>
  </w:style>
  <w:style w:type="paragraph" w:styleId="Footer">
    <w:name w:val="footer"/>
    <w:basedOn w:val="Normal"/>
    <w:link w:val="FooterChar"/>
    <w:uiPriority w:val="99"/>
    <w:rsid w:val="00176A8A"/>
    <w:pPr>
      <w:tabs>
        <w:tab w:val="center" w:pos="4320"/>
        <w:tab w:val="right" w:pos="8640"/>
      </w:tabs>
    </w:pPr>
  </w:style>
  <w:style w:type="character" w:customStyle="1" w:styleId="FooterChar">
    <w:name w:val="Footer Char"/>
    <w:basedOn w:val="DefaultParagraphFont"/>
    <w:link w:val="Footer"/>
    <w:uiPriority w:val="99"/>
    <w:rsid w:val="00176A8A"/>
    <w:rPr>
      <w:rFonts w:ascii="Times New Roman" w:eastAsia="Times New Roman" w:hAnsi="Times New Roman" w:cs="Times New Roman"/>
      <w:sz w:val="24"/>
      <w:szCs w:val="24"/>
      <w:lang w:val="en-GB"/>
    </w:rPr>
  </w:style>
  <w:style w:type="character" w:styleId="PageNumber">
    <w:name w:val="page number"/>
    <w:basedOn w:val="DefaultParagraphFont"/>
    <w:rsid w:val="00176A8A"/>
  </w:style>
  <w:style w:type="paragraph" w:styleId="FootnoteText">
    <w:name w:val="footnote text"/>
    <w:basedOn w:val="Normal"/>
    <w:link w:val="FootnoteTextChar"/>
    <w:uiPriority w:val="99"/>
    <w:semiHidden/>
    <w:rsid w:val="00176A8A"/>
    <w:rPr>
      <w:sz w:val="20"/>
      <w:szCs w:val="20"/>
    </w:rPr>
  </w:style>
  <w:style w:type="character" w:customStyle="1" w:styleId="FootnoteTextChar">
    <w:name w:val="Footnote Text Char"/>
    <w:basedOn w:val="DefaultParagraphFont"/>
    <w:link w:val="FootnoteText"/>
    <w:uiPriority w:val="99"/>
    <w:semiHidden/>
    <w:rsid w:val="00176A8A"/>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semiHidden/>
    <w:rsid w:val="00176A8A"/>
    <w:rPr>
      <w:vertAlign w:val="superscript"/>
    </w:rPr>
  </w:style>
  <w:style w:type="paragraph" w:styleId="BalloonText">
    <w:name w:val="Balloon Text"/>
    <w:basedOn w:val="Normal"/>
    <w:link w:val="BalloonTextChar"/>
    <w:semiHidden/>
    <w:rsid w:val="00176A8A"/>
    <w:rPr>
      <w:rFonts w:ascii="Tahoma" w:hAnsi="Tahoma" w:cs="Tahoma"/>
      <w:sz w:val="16"/>
      <w:szCs w:val="16"/>
    </w:rPr>
  </w:style>
  <w:style w:type="character" w:customStyle="1" w:styleId="BalloonTextChar">
    <w:name w:val="Balloon Text Char"/>
    <w:basedOn w:val="DefaultParagraphFont"/>
    <w:link w:val="BalloonText"/>
    <w:semiHidden/>
    <w:rsid w:val="00176A8A"/>
    <w:rPr>
      <w:rFonts w:ascii="Tahoma" w:eastAsia="Times New Roman" w:hAnsi="Tahoma" w:cs="Tahoma"/>
      <w:sz w:val="16"/>
      <w:szCs w:val="16"/>
      <w:lang w:val="en-GB"/>
    </w:rPr>
  </w:style>
  <w:style w:type="paragraph" w:styleId="ListParagraph">
    <w:name w:val="List Paragraph"/>
    <w:basedOn w:val="Normal"/>
    <w:uiPriority w:val="34"/>
    <w:qFormat/>
    <w:rsid w:val="00176A8A"/>
    <w:pPr>
      <w:ind w:left="720"/>
      <w:contextualSpacing/>
    </w:pPr>
  </w:style>
  <w:style w:type="paragraph" w:styleId="Header">
    <w:name w:val="header"/>
    <w:basedOn w:val="Normal"/>
    <w:link w:val="HeaderChar"/>
    <w:uiPriority w:val="99"/>
    <w:semiHidden/>
    <w:unhideWhenUsed/>
    <w:rsid w:val="006F296F"/>
    <w:pPr>
      <w:tabs>
        <w:tab w:val="center" w:pos="4153"/>
        <w:tab w:val="right" w:pos="8306"/>
      </w:tabs>
    </w:pPr>
  </w:style>
  <w:style w:type="character" w:customStyle="1" w:styleId="HeaderChar">
    <w:name w:val="Header Char"/>
    <w:basedOn w:val="DefaultParagraphFont"/>
    <w:link w:val="Header"/>
    <w:uiPriority w:val="99"/>
    <w:semiHidden/>
    <w:rsid w:val="006F296F"/>
    <w:rPr>
      <w:rFonts w:ascii="Times New Roman" w:eastAsia="Times New Roman" w:hAnsi="Times New Roman" w:cs="Times New Roman"/>
      <w:sz w:val="24"/>
      <w:szCs w:val="24"/>
      <w:lang w:val="en-GB"/>
    </w:rPr>
  </w:style>
  <w:style w:type="table" w:styleId="LightList-Accent1">
    <w:name w:val="Light List Accent 1"/>
    <w:basedOn w:val="TableNormal"/>
    <w:uiPriority w:val="61"/>
    <w:rsid w:val="006F296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Grid3-Accent1">
    <w:name w:val="Medium Grid 3 Accent 1"/>
    <w:basedOn w:val="TableNormal"/>
    <w:uiPriority w:val="69"/>
    <w:rsid w:val="00917C35"/>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ColorfulShading-Accent1">
    <w:name w:val="Colorful Shading Accent 1"/>
    <w:basedOn w:val="TableNormal"/>
    <w:uiPriority w:val="71"/>
    <w:rsid w:val="00F9673C"/>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MediumGrid2-Accent1">
    <w:name w:val="Medium Grid 2 Accent 1"/>
    <w:basedOn w:val="TableNormal"/>
    <w:uiPriority w:val="68"/>
    <w:rsid w:val="000F3FB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s>
</file>

<file path=word/webSettings.xml><?xml version="1.0" encoding="utf-8"?>
<w:webSettings xmlns:r="http://schemas.openxmlformats.org/officeDocument/2006/relationships" xmlns:w="http://schemas.openxmlformats.org/wordprocessingml/2006/main">
  <w:divs>
    <w:div w:id="1378778352">
      <w:bodyDiv w:val="1"/>
      <w:marLeft w:val="0"/>
      <w:marRight w:val="0"/>
      <w:marTop w:val="0"/>
      <w:marBottom w:val="0"/>
      <w:divBdr>
        <w:top w:val="none" w:sz="0" w:space="0" w:color="auto"/>
        <w:left w:val="none" w:sz="0" w:space="0" w:color="auto"/>
        <w:bottom w:val="none" w:sz="0" w:space="0" w:color="auto"/>
        <w:right w:val="none" w:sz="0" w:space="0" w:color="auto"/>
      </w:divBdr>
      <w:divsChild>
        <w:div w:id="1958367179">
          <w:marLeft w:val="432"/>
          <w:marRight w:val="0"/>
          <w:marTop w:val="120"/>
          <w:marBottom w:val="0"/>
          <w:divBdr>
            <w:top w:val="none" w:sz="0" w:space="0" w:color="auto"/>
            <w:left w:val="none" w:sz="0" w:space="0" w:color="auto"/>
            <w:bottom w:val="none" w:sz="0" w:space="0" w:color="auto"/>
            <w:right w:val="none" w:sz="0" w:space="0" w:color="auto"/>
          </w:divBdr>
        </w:div>
        <w:div w:id="1118528893">
          <w:marLeft w:val="432"/>
          <w:marRight w:val="0"/>
          <w:marTop w:val="120"/>
          <w:marBottom w:val="0"/>
          <w:divBdr>
            <w:top w:val="none" w:sz="0" w:space="0" w:color="auto"/>
            <w:left w:val="none" w:sz="0" w:space="0" w:color="auto"/>
            <w:bottom w:val="none" w:sz="0" w:space="0" w:color="auto"/>
            <w:right w:val="none" w:sz="0" w:space="0" w:color="auto"/>
          </w:divBdr>
        </w:div>
        <w:div w:id="577986145">
          <w:marLeft w:val="432"/>
          <w:marRight w:val="0"/>
          <w:marTop w:val="120"/>
          <w:marBottom w:val="0"/>
          <w:divBdr>
            <w:top w:val="none" w:sz="0" w:space="0" w:color="auto"/>
            <w:left w:val="none" w:sz="0" w:space="0" w:color="auto"/>
            <w:bottom w:val="none" w:sz="0" w:space="0" w:color="auto"/>
            <w:right w:val="none" w:sz="0" w:space="0" w:color="auto"/>
          </w:divBdr>
        </w:div>
        <w:div w:id="1511336485">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diagramLayout" Target="diagrams/layout2.xml"/><Relationship Id="rId18" Type="http://schemas.openxmlformats.org/officeDocument/2006/relationships/diagramLayout" Target="diagrams/layout3.xml"/><Relationship Id="rId26" Type="http://schemas.microsoft.com/office/2007/relationships/diagramDrawing" Target="diagrams/drawing4.xml"/><Relationship Id="rId39" Type="http://schemas.openxmlformats.org/officeDocument/2006/relationships/chart" Target="charts/chart6.xml"/><Relationship Id="rId3" Type="http://schemas.openxmlformats.org/officeDocument/2006/relationships/settings" Target="settings.xml"/><Relationship Id="rId21" Type="http://schemas.microsoft.com/office/2007/relationships/diagramDrawing" Target="diagrams/drawing3.xml"/><Relationship Id="rId34" Type="http://schemas.openxmlformats.org/officeDocument/2006/relationships/image" Target="media/image5.jpeg"/><Relationship Id="rId42" Type="http://schemas.openxmlformats.org/officeDocument/2006/relationships/theme" Target="theme/theme1.xml"/><Relationship Id="rId7" Type="http://schemas.openxmlformats.org/officeDocument/2006/relationships/diagramData" Target="diagrams/data1.xml"/><Relationship Id="rId12" Type="http://schemas.openxmlformats.org/officeDocument/2006/relationships/diagramData" Target="diagrams/data2.xml"/><Relationship Id="rId17" Type="http://schemas.openxmlformats.org/officeDocument/2006/relationships/diagramData" Target="diagrams/data3.xml"/><Relationship Id="rId25" Type="http://schemas.openxmlformats.org/officeDocument/2006/relationships/diagramColors" Target="diagrams/colors4.xml"/><Relationship Id="rId33" Type="http://schemas.openxmlformats.org/officeDocument/2006/relationships/image" Target="media/image4.jpeg"/><Relationship Id="rId38" Type="http://schemas.openxmlformats.org/officeDocument/2006/relationships/chart" Target="charts/chart5.xml"/><Relationship Id="rId2" Type="http://schemas.openxmlformats.org/officeDocument/2006/relationships/styles" Target="styles.xml"/><Relationship Id="rId16" Type="http://schemas.microsoft.com/office/2007/relationships/diagramDrawing" Target="diagrams/drawing2.xml"/><Relationship Id="rId20" Type="http://schemas.openxmlformats.org/officeDocument/2006/relationships/diagramColors" Target="diagrams/colors3.xml"/><Relationship Id="rId29" Type="http://schemas.openxmlformats.org/officeDocument/2006/relationships/chart" Target="charts/chart1.xm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24" Type="http://schemas.openxmlformats.org/officeDocument/2006/relationships/diagramQuickStyle" Target="diagrams/quickStyle4.xml"/><Relationship Id="rId32" Type="http://schemas.openxmlformats.org/officeDocument/2006/relationships/chart" Target="charts/chart3.xml"/><Relationship Id="rId37" Type="http://schemas.openxmlformats.org/officeDocument/2006/relationships/image" Target="media/image7.jpe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diagramColors" Target="diagrams/colors2.xml"/><Relationship Id="rId23" Type="http://schemas.openxmlformats.org/officeDocument/2006/relationships/diagramLayout" Target="diagrams/layout4.xml"/><Relationship Id="rId28" Type="http://schemas.openxmlformats.org/officeDocument/2006/relationships/image" Target="media/image2.jpeg"/><Relationship Id="rId36" Type="http://schemas.openxmlformats.org/officeDocument/2006/relationships/image" Target="media/image6.jpeg"/><Relationship Id="rId10" Type="http://schemas.openxmlformats.org/officeDocument/2006/relationships/diagramColors" Target="diagrams/colors1.xml"/><Relationship Id="rId19" Type="http://schemas.openxmlformats.org/officeDocument/2006/relationships/diagramQuickStyle" Target="diagrams/quickStyle3.xml"/><Relationship Id="rId31"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diagramQuickStyle" Target="diagrams/quickStyle2.xml"/><Relationship Id="rId22" Type="http://schemas.openxmlformats.org/officeDocument/2006/relationships/diagramData" Target="diagrams/data4.xml"/><Relationship Id="rId27" Type="http://schemas.openxmlformats.org/officeDocument/2006/relationships/image" Target="media/image1.jpeg"/><Relationship Id="rId30" Type="http://schemas.openxmlformats.org/officeDocument/2006/relationships/chart" Target="charts/chart2.xml"/><Relationship Id="rId35"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cuments\old%20documents\&#917;&#961;&#947;&#959;%20&#964;&#959;&#956;&#941;&#945;%20&#928;&#961;&#972;&#955;&#951;&#968;&#951;&#962;\&#928;&#961;&#972;&#955;&#951;&#968;&#951;%202010.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ocuments\old%20documents\&#917;&#961;&#947;&#959;%20&#964;&#959;&#956;&#941;&#945;%20&#928;&#961;&#972;&#955;&#951;&#968;&#951;&#962;\&#928;&#961;&#972;&#955;&#951;&#968;&#951;%202010.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ocuments\old%20documents\&#928;&#953;&#955;&#959;&#964;&#953;&#954;&#972;\&#928;&#953;&#955;&#959;&#964;&#953;&#954;&#972;%202009-1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ocuments\old%20documents\&#922;&#959;&#963;&#964;&#959;&#955;&#972;&#947;&#951;&#963;&#951;\&#931;&#964;&#945;&#964;&#953;&#963;&#964;&#953;&#954;&#940;%20&#963;&#964;&#959;&#953;&#967;&#949;&#943;&#945;%20201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User\Documents\old%20documents\&#922;&#959;&#963;&#964;&#959;&#955;&#972;&#947;&#951;&#963;&#951;\&#931;&#964;&#945;&#964;&#953;&#963;&#964;&#953;&#954;&#940;%20&#963;&#964;&#959;&#953;&#967;&#949;&#943;&#945;%202009.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User\Documents\old%20documents\&#922;&#959;&#963;&#964;&#959;&#955;&#972;&#947;&#951;&#963;&#951;\&#931;&#964;&#945;&#964;&#953;&#963;&#964;&#953;&#954;&#940;%20&#963;&#964;&#959;&#953;&#967;&#949;&#943;&#945;%20201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Sheet1!$N$152</c:f>
              <c:strCache>
                <c:ptCount val="1"/>
                <c:pt idx="0">
                  <c:v>Σύνολο έργου 2009</c:v>
                </c:pt>
              </c:strCache>
            </c:strRef>
          </c:tx>
          <c:marker>
            <c:symbol val="none"/>
          </c:marker>
          <c:cat>
            <c:strRef>
              <c:f>Sheet1!$O$151:$S$151</c:f>
              <c:strCache>
                <c:ptCount val="5"/>
                <c:pt idx="0">
                  <c:v>Λευκωσία</c:v>
                </c:pt>
                <c:pt idx="1">
                  <c:v>Λεμεσός</c:v>
                </c:pt>
                <c:pt idx="2">
                  <c:v>Λάρνακα</c:v>
                </c:pt>
                <c:pt idx="3">
                  <c:v>Πάφος</c:v>
                </c:pt>
                <c:pt idx="4">
                  <c:v>Παγκύπρια</c:v>
                </c:pt>
              </c:strCache>
            </c:strRef>
          </c:cat>
          <c:val>
            <c:numRef>
              <c:f>Sheet1!$O$152:$S$152</c:f>
              <c:numCache>
                <c:formatCode>General</c:formatCode>
                <c:ptCount val="5"/>
                <c:pt idx="0">
                  <c:v>2455</c:v>
                </c:pt>
                <c:pt idx="1">
                  <c:v>1546</c:v>
                </c:pt>
                <c:pt idx="2">
                  <c:v>5426</c:v>
                </c:pt>
                <c:pt idx="3">
                  <c:v>4178</c:v>
                </c:pt>
                <c:pt idx="4">
                  <c:v>13605</c:v>
                </c:pt>
              </c:numCache>
            </c:numRef>
          </c:val>
        </c:ser>
        <c:ser>
          <c:idx val="1"/>
          <c:order val="1"/>
          <c:tx>
            <c:strRef>
              <c:f>Sheet1!$N$153</c:f>
              <c:strCache>
                <c:ptCount val="1"/>
                <c:pt idx="0">
                  <c:v>Σύνολο έργου 2010</c:v>
                </c:pt>
              </c:strCache>
            </c:strRef>
          </c:tx>
          <c:marker>
            <c:symbol val="none"/>
          </c:marker>
          <c:cat>
            <c:strRef>
              <c:f>Sheet1!$O$151:$S$151</c:f>
              <c:strCache>
                <c:ptCount val="5"/>
                <c:pt idx="0">
                  <c:v>Λευκωσία</c:v>
                </c:pt>
                <c:pt idx="1">
                  <c:v>Λεμεσός</c:v>
                </c:pt>
                <c:pt idx="2">
                  <c:v>Λάρνακα</c:v>
                </c:pt>
                <c:pt idx="3">
                  <c:v>Πάφος</c:v>
                </c:pt>
                <c:pt idx="4">
                  <c:v>Παγκύπρια</c:v>
                </c:pt>
              </c:strCache>
            </c:strRef>
          </c:cat>
          <c:val>
            <c:numRef>
              <c:f>Sheet1!$O$153:$S$153</c:f>
              <c:numCache>
                <c:formatCode>General</c:formatCode>
                <c:ptCount val="5"/>
                <c:pt idx="0">
                  <c:v>2629</c:v>
                </c:pt>
                <c:pt idx="1">
                  <c:v>4506</c:v>
                </c:pt>
                <c:pt idx="2">
                  <c:v>6435</c:v>
                </c:pt>
                <c:pt idx="3">
                  <c:v>3067</c:v>
                </c:pt>
                <c:pt idx="4">
                  <c:v>16637</c:v>
                </c:pt>
              </c:numCache>
            </c:numRef>
          </c:val>
        </c:ser>
        <c:marker val="1"/>
        <c:axId val="72843648"/>
        <c:axId val="72845184"/>
      </c:lineChart>
      <c:catAx>
        <c:axId val="72843648"/>
        <c:scaling>
          <c:orientation val="minMax"/>
        </c:scaling>
        <c:axPos val="b"/>
        <c:tickLblPos val="nextTo"/>
        <c:crossAx val="72845184"/>
        <c:crosses val="autoZero"/>
        <c:auto val="1"/>
        <c:lblAlgn val="ctr"/>
        <c:lblOffset val="100"/>
      </c:catAx>
      <c:valAx>
        <c:axId val="72845184"/>
        <c:scaling>
          <c:orientation val="minMax"/>
        </c:scaling>
        <c:axPos val="l"/>
        <c:majorGridlines/>
        <c:numFmt formatCode="General" sourceLinked="1"/>
        <c:tickLblPos val="nextTo"/>
        <c:crossAx val="72843648"/>
        <c:crosses val="autoZero"/>
        <c:crossBetween val="between"/>
      </c:valAx>
    </c:plotArea>
    <c:legend>
      <c:legendPos val="r"/>
    </c:legend>
    <c:plotVisOnly val="1"/>
  </c:chart>
  <c:spPr>
    <a:ln>
      <a:solidFill>
        <a:schemeClr val="bg1"/>
      </a:solid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Sheet1!$N$167</c:f>
              <c:strCache>
                <c:ptCount val="1"/>
                <c:pt idx="0">
                  <c:v>Αρ. μαθητών 2009</c:v>
                </c:pt>
              </c:strCache>
            </c:strRef>
          </c:tx>
          <c:marker>
            <c:symbol val="none"/>
          </c:marker>
          <c:cat>
            <c:strRef>
              <c:f>Sheet1!$O$166:$S$166</c:f>
              <c:strCache>
                <c:ptCount val="5"/>
                <c:pt idx="0">
                  <c:v>Λευκωσία</c:v>
                </c:pt>
                <c:pt idx="1">
                  <c:v>Λεμεσός</c:v>
                </c:pt>
                <c:pt idx="2">
                  <c:v>Λάρνακα</c:v>
                </c:pt>
                <c:pt idx="3">
                  <c:v>Πάφος</c:v>
                </c:pt>
                <c:pt idx="4">
                  <c:v>Παγκύπρια</c:v>
                </c:pt>
              </c:strCache>
            </c:strRef>
          </c:cat>
          <c:val>
            <c:numRef>
              <c:f>Sheet1!$O$167:$S$167</c:f>
              <c:numCache>
                <c:formatCode>General</c:formatCode>
                <c:ptCount val="5"/>
                <c:pt idx="0">
                  <c:v>1586</c:v>
                </c:pt>
                <c:pt idx="1">
                  <c:v>1376</c:v>
                </c:pt>
                <c:pt idx="2">
                  <c:v>4704</c:v>
                </c:pt>
                <c:pt idx="3">
                  <c:v>2844</c:v>
                </c:pt>
                <c:pt idx="4">
                  <c:v>10510</c:v>
                </c:pt>
              </c:numCache>
            </c:numRef>
          </c:val>
        </c:ser>
        <c:ser>
          <c:idx val="1"/>
          <c:order val="1"/>
          <c:tx>
            <c:strRef>
              <c:f>Sheet1!$N$168</c:f>
              <c:strCache>
                <c:ptCount val="1"/>
                <c:pt idx="0">
                  <c:v>Αρ. μαθητών 2010</c:v>
                </c:pt>
              </c:strCache>
            </c:strRef>
          </c:tx>
          <c:marker>
            <c:symbol val="none"/>
          </c:marker>
          <c:cat>
            <c:strRef>
              <c:f>Sheet1!$O$166:$S$166</c:f>
              <c:strCache>
                <c:ptCount val="5"/>
                <c:pt idx="0">
                  <c:v>Λευκωσία</c:v>
                </c:pt>
                <c:pt idx="1">
                  <c:v>Λεμεσός</c:v>
                </c:pt>
                <c:pt idx="2">
                  <c:v>Λάρνακα</c:v>
                </c:pt>
                <c:pt idx="3">
                  <c:v>Πάφος</c:v>
                </c:pt>
                <c:pt idx="4">
                  <c:v>Παγκύπρια</c:v>
                </c:pt>
              </c:strCache>
            </c:strRef>
          </c:cat>
          <c:val>
            <c:numRef>
              <c:f>Sheet1!$O$168:$S$168</c:f>
              <c:numCache>
                <c:formatCode>General</c:formatCode>
                <c:ptCount val="5"/>
                <c:pt idx="0">
                  <c:v>1708</c:v>
                </c:pt>
                <c:pt idx="1">
                  <c:v>3024</c:v>
                </c:pt>
                <c:pt idx="2">
                  <c:v>4261</c:v>
                </c:pt>
                <c:pt idx="3">
                  <c:v>3193</c:v>
                </c:pt>
                <c:pt idx="4">
                  <c:v>12186</c:v>
                </c:pt>
              </c:numCache>
            </c:numRef>
          </c:val>
        </c:ser>
        <c:marker val="1"/>
        <c:axId val="72865664"/>
        <c:axId val="72867200"/>
      </c:lineChart>
      <c:catAx>
        <c:axId val="72865664"/>
        <c:scaling>
          <c:orientation val="minMax"/>
        </c:scaling>
        <c:axPos val="b"/>
        <c:tickLblPos val="nextTo"/>
        <c:crossAx val="72867200"/>
        <c:crosses val="autoZero"/>
        <c:auto val="1"/>
        <c:lblAlgn val="ctr"/>
        <c:lblOffset val="100"/>
      </c:catAx>
      <c:valAx>
        <c:axId val="72867200"/>
        <c:scaling>
          <c:orientation val="minMax"/>
        </c:scaling>
        <c:axPos val="l"/>
        <c:majorGridlines/>
        <c:numFmt formatCode="General" sourceLinked="1"/>
        <c:tickLblPos val="nextTo"/>
        <c:crossAx val="72865664"/>
        <c:crosses val="autoZero"/>
        <c:crossBetween val="between"/>
      </c:valAx>
    </c:plotArea>
    <c:legend>
      <c:legendPos val="r"/>
    </c:legend>
    <c:plotVisOnly val="1"/>
  </c:chart>
  <c:spPr>
    <a:ln>
      <a:solidFill>
        <a:schemeClr val="bg1"/>
      </a:solid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Φύλλο1!$K$129</c:f>
              <c:strCache>
                <c:ptCount val="1"/>
                <c:pt idx="0">
                  <c:v>% Παραπομπή</c:v>
                </c:pt>
              </c:strCache>
            </c:strRef>
          </c:tx>
          <c:marker>
            <c:symbol val="none"/>
          </c:marker>
          <c:cat>
            <c:strRef>
              <c:f>Φύλλο1!$J$130:$J$132</c:f>
              <c:strCache>
                <c:ptCount val="3"/>
                <c:pt idx="0">
                  <c:v>2008-09</c:v>
                </c:pt>
                <c:pt idx="1">
                  <c:v>2009-10</c:v>
                </c:pt>
                <c:pt idx="2">
                  <c:v>2010-11</c:v>
                </c:pt>
              </c:strCache>
            </c:strRef>
          </c:cat>
          <c:val>
            <c:numRef>
              <c:f>Φύλλο1!$K$130:$K$132</c:f>
              <c:numCache>
                <c:formatCode>General</c:formatCode>
                <c:ptCount val="3"/>
                <c:pt idx="0">
                  <c:v>33.43</c:v>
                </c:pt>
                <c:pt idx="1">
                  <c:v>37.65</c:v>
                </c:pt>
                <c:pt idx="2">
                  <c:v>32.880000000000003</c:v>
                </c:pt>
              </c:numCache>
            </c:numRef>
          </c:val>
        </c:ser>
        <c:ser>
          <c:idx val="1"/>
          <c:order val="1"/>
          <c:tx>
            <c:strRef>
              <c:f>Φύλλο1!$L$129</c:f>
              <c:strCache>
                <c:ptCount val="1"/>
                <c:pt idx="0">
                  <c:v>% Ανταπόκριση</c:v>
                </c:pt>
              </c:strCache>
            </c:strRef>
          </c:tx>
          <c:marker>
            <c:symbol val="none"/>
          </c:marker>
          <c:cat>
            <c:strRef>
              <c:f>Φύλλο1!$J$130:$J$132</c:f>
              <c:strCache>
                <c:ptCount val="3"/>
                <c:pt idx="0">
                  <c:v>2008-09</c:v>
                </c:pt>
                <c:pt idx="1">
                  <c:v>2009-10</c:v>
                </c:pt>
                <c:pt idx="2">
                  <c:v>2010-11</c:v>
                </c:pt>
              </c:strCache>
            </c:strRef>
          </c:cat>
          <c:val>
            <c:numRef>
              <c:f>Φύλλο1!$L$130:$L$132</c:f>
              <c:numCache>
                <c:formatCode>General</c:formatCode>
                <c:ptCount val="3"/>
                <c:pt idx="0">
                  <c:v>37.39</c:v>
                </c:pt>
                <c:pt idx="1">
                  <c:v>36.92</c:v>
                </c:pt>
              </c:numCache>
            </c:numRef>
          </c:val>
        </c:ser>
        <c:marker val="1"/>
        <c:axId val="72897280"/>
        <c:axId val="72898816"/>
      </c:lineChart>
      <c:catAx>
        <c:axId val="72897280"/>
        <c:scaling>
          <c:orientation val="minMax"/>
        </c:scaling>
        <c:axPos val="b"/>
        <c:tickLblPos val="nextTo"/>
        <c:crossAx val="72898816"/>
        <c:crosses val="autoZero"/>
        <c:auto val="1"/>
        <c:lblAlgn val="ctr"/>
        <c:lblOffset val="100"/>
      </c:catAx>
      <c:valAx>
        <c:axId val="72898816"/>
        <c:scaling>
          <c:orientation val="minMax"/>
        </c:scaling>
        <c:axPos val="l"/>
        <c:majorGridlines/>
        <c:numFmt formatCode="General" sourceLinked="1"/>
        <c:tickLblPos val="nextTo"/>
        <c:crossAx val="72897280"/>
        <c:crosses val="autoZero"/>
        <c:crossBetween val="between"/>
      </c:valAx>
    </c:plotArea>
    <c:legend>
      <c:legendPos val="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l-GR"/>
  <c:chart>
    <c:autoTitleDeleted val="1"/>
    <c:plotArea>
      <c:layout/>
      <c:lineChart>
        <c:grouping val="standard"/>
        <c:ser>
          <c:idx val="0"/>
          <c:order val="0"/>
          <c:tx>
            <c:strRef>
              <c:f>'Εργα. Νοσ'!$X$1649</c:f>
              <c:strCache>
                <c:ptCount val="1"/>
                <c:pt idx="0">
                  <c:v>ΑμΕΑ που χειρουργήθηκαν με ΓΑ</c:v>
                </c:pt>
              </c:strCache>
            </c:strRef>
          </c:tx>
          <c:marker>
            <c:symbol val="none"/>
          </c:marker>
          <c:cat>
            <c:numRef>
              <c:f>'Εργα. Νοσ'!$Y$1648:$AA$1648</c:f>
              <c:numCache>
                <c:formatCode>General</c:formatCode>
                <c:ptCount val="3"/>
                <c:pt idx="0">
                  <c:v>2008</c:v>
                </c:pt>
                <c:pt idx="1">
                  <c:v>2009</c:v>
                </c:pt>
                <c:pt idx="2">
                  <c:v>2010</c:v>
                </c:pt>
              </c:numCache>
            </c:numRef>
          </c:cat>
          <c:val>
            <c:numRef>
              <c:f>'Εργα. Νοσ'!$Y$1649:$AA$1649</c:f>
              <c:numCache>
                <c:formatCode>General</c:formatCode>
                <c:ptCount val="3"/>
                <c:pt idx="0">
                  <c:v>25</c:v>
                </c:pt>
                <c:pt idx="1">
                  <c:v>26</c:v>
                </c:pt>
                <c:pt idx="2">
                  <c:v>30</c:v>
                </c:pt>
              </c:numCache>
            </c:numRef>
          </c:val>
        </c:ser>
        <c:marker val="1"/>
        <c:axId val="72930816"/>
        <c:axId val="72932352"/>
      </c:lineChart>
      <c:catAx>
        <c:axId val="72930816"/>
        <c:scaling>
          <c:orientation val="minMax"/>
        </c:scaling>
        <c:axPos val="b"/>
        <c:numFmt formatCode="General" sourceLinked="1"/>
        <c:tickLblPos val="nextTo"/>
        <c:crossAx val="72932352"/>
        <c:crosses val="autoZero"/>
        <c:auto val="1"/>
        <c:lblAlgn val="ctr"/>
        <c:lblOffset val="100"/>
      </c:catAx>
      <c:valAx>
        <c:axId val="72932352"/>
        <c:scaling>
          <c:orientation val="minMax"/>
        </c:scaling>
        <c:axPos val="l"/>
        <c:majorGridlines/>
        <c:numFmt formatCode="General" sourceLinked="1"/>
        <c:tickLblPos val="nextTo"/>
        <c:crossAx val="72930816"/>
        <c:crosses val="autoZero"/>
        <c:crossBetween val="between"/>
      </c:valAx>
    </c:plotArea>
    <c:legend>
      <c:legendPos val="r"/>
    </c:legend>
    <c:plotVisOnly val="1"/>
  </c:chart>
  <c:spPr>
    <a:ln>
      <a:solidFill>
        <a:schemeClr val="bg1"/>
      </a:solid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Sheet1!$A$74</c:f>
              <c:strCache>
                <c:ptCount val="1"/>
                <c:pt idx="0">
                  <c:v>Νοσοκομεία</c:v>
                </c:pt>
              </c:strCache>
            </c:strRef>
          </c:tx>
          <c:cat>
            <c:numRef>
              <c:f>Sheet1!$B$73:$H$73</c:f>
              <c:numCache>
                <c:formatCode>General</c:formatCode>
                <c:ptCount val="7"/>
                <c:pt idx="0">
                  <c:v>2004</c:v>
                </c:pt>
                <c:pt idx="1">
                  <c:v>2005</c:v>
                </c:pt>
                <c:pt idx="2">
                  <c:v>2006</c:v>
                </c:pt>
                <c:pt idx="3">
                  <c:v>2007</c:v>
                </c:pt>
                <c:pt idx="4">
                  <c:v>2008</c:v>
                </c:pt>
                <c:pt idx="5">
                  <c:v>2009</c:v>
                </c:pt>
                <c:pt idx="6">
                  <c:v>2010</c:v>
                </c:pt>
              </c:numCache>
            </c:numRef>
          </c:cat>
          <c:val>
            <c:numRef>
              <c:f>Sheet1!$B$74:$H$74</c:f>
              <c:numCache>
                <c:formatCode>General</c:formatCode>
                <c:ptCount val="7"/>
                <c:pt idx="0">
                  <c:v>62707</c:v>
                </c:pt>
                <c:pt idx="1">
                  <c:v>62580</c:v>
                </c:pt>
                <c:pt idx="2">
                  <c:v>61710</c:v>
                </c:pt>
                <c:pt idx="3">
                  <c:v>55187</c:v>
                </c:pt>
                <c:pt idx="4">
                  <c:v>55770</c:v>
                </c:pt>
                <c:pt idx="5">
                  <c:v>57786</c:v>
                </c:pt>
                <c:pt idx="6">
                  <c:v>62159</c:v>
                </c:pt>
              </c:numCache>
            </c:numRef>
          </c:val>
        </c:ser>
        <c:ser>
          <c:idx val="1"/>
          <c:order val="1"/>
          <c:tx>
            <c:strRef>
              <c:f>Sheet1!$A$75</c:f>
              <c:strCache>
                <c:ptCount val="1"/>
                <c:pt idx="0">
                  <c:v>Αστικά </c:v>
                </c:pt>
              </c:strCache>
            </c:strRef>
          </c:tx>
          <c:cat>
            <c:numRef>
              <c:f>Sheet1!$B$73:$H$73</c:f>
              <c:numCache>
                <c:formatCode>General</c:formatCode>
                <c:ptCount val="7"/>
                <c:pt idx="0">
                  <c:v>2004</c:v>
                </c:pt>
                <c:pt idx="1">
                  <c:v>2005</c:v>
                </c:pt>
                <c:pt idx="2">
                  <c:v>2006</c:v>
                </c:pt>
                <c:pt idx="3">
                  <c:v>2007</c:v>
                </c:pt>
                <c:pt idx="4">
                  <c:v>2008</c:v>
                </c:pt>
                <c:pt idx="5">
                  <c:v>2009</c:v>
                </c:pt>
                <c:pt idx="6">
                  <c:v>2010</c:v>
                </c:pt>
              </c:numCache>
            </c:numRef>
          </c:cat>
          <c:val>
            <c:numRef>
              <c:f>Sheet1!$B$75:$H$75</c:f>
              <c:numCache>
                <c:formatCode>General</c:formatCode>
                <c:ptCount val="7"/>
                <c:pt idx="0">
                  <c:v>12935</c:v>
                </c:pt>
                <c:pt idx="1">
                  <c:v>13973</c:v>
                </c:pt>
                <c:pt idx="2">
                  <c:v>16227</c:v>
                </c:pt>
                <c:pt idx="3">
                  <c:v>28894</c:v>
                </c:pt>
                <c:pt idx="4">
                  <c:v>30103</c:v>
                </c:pt>
                <c:pt idx="5">
                  <c:v>32118</c:v>
                </c:pt>
                <c:pt idx="6">
                  <c:v>35148</c:v>
                </c:pt>
              </c:numCache>
            </c:numRef>
          </c:val>
        </c:ser>
        <c:ser>
          <c:idx val="2"/>
          <c:order val="2"/>
          <c:tx>
            <c:strRef>
              <c:f>Sheet1!$A$76</c:f>
              <c:strCache>
                <c:ptCount val="1"/>
                <c:pt idx="0">
                  <c:v>Αγροτικά</c:v>
                </c:pt>
              </c:strCache>
            </c:strRef>
          </c:tx>
          <c:cat>
            <c:numRef>
              <c:f>Sheet1!$B$73:$H$73</c:f>
              <c:numCache>
                <c:formatCode>General</c:formatCode>
                <c:ptCount val="7"/>
                <c:pt idx="0">
                  <c:v>2004</c:v>
                </c:pt>
                <c:pt idx="1">
                  <c:v>2005</c:v>
                </c:pt>
                <c:pt idx="2">
                  <c:v>2006</c:v>
                </c:pt>
                <c:pt idx="3">
                  <c:v>2007</c:v>
                </c:pt>
                <c:pt idx="4">
                  <c:v>2008</c:v>
                </c:pt>
                <c:pt idx="5">
                  <c:v>2009</c:v>
                </c:pt>
                <c:pt idx="6">
                  <c:v>2010</c:v>
                </c:pt>
              </c:numCache>
            </c:numRef>
          </c:cat>
          <c:val>
            <c:numRef>
              <c:f>Sheet1!$B$76:$H$76</c:f>
              <c:numCache>
                <c:formatCode>General</c:formatCode>
                <c:ptCount val="7"/>
                <c:pt idx="0">
                  <c:v>9191</c:v>
                </c:pt>
                <c:pt idx="1">
                  <c:v>8831</c:v>
                </c:pt>
                <c:pt idx="2">
                  <c:v>8963</c:v>
                </c:pt>
                <c:pt idx="3">
                  <c:v>8721</c:v>
                </c:pt>
                <c:pt idx="4">
                  <c:v>9236</c:v>
                </c:pt>
                <c:pt idx="5">
                  <c:v>9490</c:v>
                </c:pt>
                <c:pt idx="6">
                  <c:v>11955</c:v>
                </c:pt>
              </c:numCache>
            </c:numRef>
          </c:val>
        </c:ser>
        <c:ser>
          <c:idx val="3"/>
          <c:order val="3"/>
          <c:tx>
            <c:strRef>
              <c:f>Sheet1!$A$77</c:f>
              <c:strCache>
                <c:ptCount val="1"/>
                <c:pt idx="0">
                  <c:v>Παγκύπρια</c:v>
                </c:pt>
              </c:strCache>
            </c:strRef>
          </c:tx>
          <c:cat>
            <c:numRef>
              <c:f>Sheet1!$B$73:$H$73</c:f>
              <c:numCache>
                <c:formatCode>General</c:formatCode>
                <c:ptCount val="7"/>
                <c:pt idx="0">
                  <c:v>2004</c:v>
                </c:pt>
                <c:pt idx="1">
                  <c:v>2005</c:v>
                </c:pt>
                <c:pt idx="2">
                  <c:v>2006</c:v>
                </c:pt>
                <c:pt idx="3">
                  <c:v>2007</c:v>
                </c:pt>
                <c:pt idx="4">
                  <c:v>2008</c:v>
                </c:pt>
                <c:pt idx="5">
                  <c:v>2009</c:v>
                </c:pt>
                <c:pt idx="6">
                  <c:v>2010</c:v>
                </c:pt>
              </c:numCache>
            </c:numRef>
          </c:cat>
          <c:val>
            <c:numRef>
              <c:f>Sheet1!$B$77:$H$77</c:f>
              <c:numCache>
                <c:formatCode>General</c:formatCode>
                <c:ptCount val="7"/>
                <c:pt idx="0">
                  <c:v>84833</c:v>
                </c:pt>
                <c:pt idx="1">
                  <c:v>85384</c:v>
                </c:pt>
                <c:pt idx="2">
                  <c:v>86900</c:v>
                </c:pt>
                <c:pt idx="3">
                  <c:v>92802</c:v>
                </c:pt>
                <c:pt idx="4">
                  <c:v>95109</c:v>
                </c:pt>
                <c:pt idx="5">
                  <c:v>99394</c:v>
                </c:pt>
                <c:pt idx="6">
                  <c:v>109262</c:v>
                </c:pt>
              </c:numCache>
            </c:numRef>
          </c:val>
        </c:ser>
        <c:marker val="1"/>
        <c:axId val="80105856"/>
        <c:axId val="80107392"/>
      </c:lineChart>
      <c:catAx>
        <c:axId val="80105856"/>
        <c:scaling>
          <c:orientation val="minMax"/>
        </c:scaling>
        <c:axPos val="b"/>
        <c:numFmt formatCode="General" sourceLinked="1"/>
        <c:tickLblPos val="nextTo"/>
        <c:crossAx val="80107392"/>
        <c:crosses val="autoZero"/>
        <c:auto val="1"/>
        <c:lblAlgn val="ctr"/>
        <c:lblOffset val="100"/>
      </c:catAx>
      <c:valAx>
        <c:axId val="80107392"/>
        <c:scaling>
          <c:orientation val="minMax"/>
        </c:scaling>
        <c:axPos val="l"/>
        <c:majorGridlines/>
        <c:numFmt formatCode="General" sourceLinked="1"/>
        <c:tickLblPos val="nextTo"/>
        <c:crossAx val="80105856"/>
        <c:crosses val="autoZero"/>
        <c:crossBetween val="between"/>
      </c:valAx>
    </c:plotArea>
    <c:legend>
      <c:legendPos val="r"/>
    </c:legend>
    <c:plotVisOnly val="1"/>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l-GR"/>
  <c:chart>
    <c:autoTitleDeleted val="1"/>
    <c:plotArea>
      <c:layout/>
      <c:lineChart>
        <c:grouping val="standard"/>
        <c:ser>
          <c:idx val="0"/>
          <c:order val="0"/>
          <c:tx>
            <c:strRef>
              <c:f>'[Στατιστικά στοιχεία 2010.xlsx]Παγκύπρια'!$B$83</c:f>
              <c:strCache>
                <c:ptCount val="1"/>
                <c:pt idx="0">
                  <c:v>2008</c:v>
                </c:pt>
              </c:strCache>
            </c:strRef>
          </c:tx>
          <c:cat>
            <c:strRef>
              <c:f>'[Στατιστικά στοιχεία 2010.xlsx]Παγκύπρια'!$A$84:$A$90</c:f>
              <c:strCache>
                <c:ptCount val="7"/>
                <c:pt idx="0">
                  <c:v>0-4</c:v>
                </c:pt>
                <c:pt idx="1">
                  <c:v>5.-14</c:v>
                </c:pt>
                <c:pt idx="2">
                  <c:v>15-44</c:v>
                </c:pt>
                <c:pt idx="3">
                  <c:v>45-64</c:v>
                </c:pt>
                <c:pt idx="4">
                  <c:v>65-74</c:v>
                </c:pt>
                <c:pt idx="5">
                  <c:v>75+</c:v>
                </c:pt>
                <c:pt idx="6">
                  <c:v>Σύνολο</c:v>
                </c:pt>
              </c:strCache>
            </c:strRef>
          </c:cat>
          <c:val>
            <c:numRef>
              <c:f>'[Στατιστικά στοιχεία 2010.xlsx]Παγκύπρια'!$B$84:$B$90</c:f>
              <c:numCache>
                <c:formatCode>General</c:formatCode>
                <c:ptCount val="7"/>
                <c:pt idx="0">
                  <c:v>389</c:v>
                </c:pt>
                <c:pt idx="1">
                  <c:v>6297</c:v>
                </c:pt>
                <c:pt idx="2">
                  <c:v>20880</c:v>
                </c:pt>
                <c:pt idx="3">
                  <c:v>29632</c:v>
                </c:pt>
                <c:pt idx="4">
                  <c:v>24612</c:v>
                </c:pt>
                <c:pt idx="5">
                  <c:v>13299</c:v>
                </c:pt>
                <c:pt idx="6">
                  <c:v>95109</c:v>
                </c:pt>
              </c:numCache>
            </c:numRef>
          </c:val>
        </c:ser>
        <c:ser>
          <c:idx val="1"/>
          <c:order val="1"/>
          <c:tx>
            <c:strRef>
              <c:f>'[Στατιστικά στοιχεία 2010.xlsx]Παγκύπρια'!$C$83</c:f>
              <c:strCache>
                <c:ptCount val="1"/>
                <c:pt idx="0">
                  <c:v>2009</c:v>
                </c:pt>
              </c:strCache>
            </c:strRef>
          </c:tx>
          <c:cat>
            <c:strRef>
              <c:f>'[Στατιστικά στοιχεία 2010.xlsx]Παγκύπρια'!$A$84:$A$90</c:f>
              <c:strCache>
                <c:ptCount val="7"/>
                <c:pt idx="0">
                  <c:v>0-4</c:v>
                </c:pt>
                <c:pt idx="1">
                  <c:v>5.-14</c:v>
                </c:pt>
                <c:pt idx="2">
                  <c:v>15-44</c:v>
                </c:pt>
                <c:pt idx="3">
                  <c:v>45-64</c:v>
                </c:pt>
                <c:pt idx="4">
                  <c:v>65-74</c:v>
                </c:pt>
                <c:pt idx="5">
                  <c:v>75+</c:v>
                </c:pt>
                <c:pt idx="6">
                  <c:v>Σύνολο</c:v>
                </c:pt>
              </c:strCache>
            </c:strRef>
          </c:cat>
          <c:val>
            <c:numRef>
              <c:f>'[Στατιστικά στοιχεία 2010.xlsx]Παγκύπρια'!$C$84:$C$90</c:f>
              <c:numCache>
                <c:formatCode>General</c:formatCode>
                <c:ptCount val="7"/>
                <c:pt idx="0">
                  <c:v>283</c:v>
                </c:pt>
                <c:pt idx="1">
                  <c:v>5663</c:v>
                </c:pt>
                <c:pt idx="2">
                  <c:v>21583</c:v>
                </c:pt>
                <c:pt idx="3">
                  <c:v>31538</c:v>
                </c:pt>
                <c:pt idx="4">
                  <c:v>26839</c:v>
                </c:pt>
                <c:pt idx="5">
                  <c:v>13488</c:v>
                </c:pt>
                <c:pt idx="6">
                  <c:v>99394</c:v>
                </c:pt>
              </c:numCache>
            </c:numRef>
          </c:val>
        </c:ser>
        <c:ser>
          <c:idx val="2"/>
          <c:order val="2"/>
          <c:tx>
            <c:strRef>
              <c:f>'[Στατιστικά στοιχεία 2010.xlsx]Παγκύπρια'!$D$83</c:f>
              <c:strCache>
                <c:ptCount val="1"/>
                <c:pt idx="0">
                  <c:v>2010</c:v>
                </c:pt>
              </c:strCache>
            </c:strRef>
          </c:tx>
          <c:cat>
            <c:strRef>
              <c:f>'[Στατιστικά στοιχεία 2010.xlsx]Παγκύπρια'!$A$84:$A$90</c:f>
              <c:strCache>
                <c:ptCount val="7"/>
                <c:pt idx="0">
                  <c:v>0-4</c:v>
                </c:pt>
                <c:pt idx="1">
                  <c:v>5.-14</c:v>
                </c:pt>
                <c:pt idx="2">
                  <c:v>15-44</c:v>
                </c:pt>
                <c:pt idx="3">
                  <c:v>45-64</c:v>
                </c:pt>
                <c:pt idx="4">
                  <c:v>65-74</c:v>
                </c:pt>
                <c:pt idx="5">
                  <c:v>75+</c:v>
                </c:pt>
                <c:pt idx="6">
                  <c:v>Σύνολο</c:v>
                </c:pt>
              </c:strCache>
            </c:strRef>
          </c:cat>
          <c:val>
            <c:numRef>
              <c:f>'[Στατιστικά στοιχεία 2010.xlsx]Παγκύπρια'!$D$84:$D$90</c:f>
              <c:numCache>
                <c:formatCode>General</c:formatCode>
                <c:ptCount val="7"/>
                <c:pt idx="0">
                  <c:v>345</c:v>
                </c:pt>
                <c:pt idx="1">
                  <c:v>6879</c:v>
                </c:pt>
                <c:pt idx="2">
                  <c:v>25498</c:v>
                </c:pt>
                <c:pt idx="3">
                  <c:v>35383</c:v>
                </c:pt>
                <c:pt idx="4">
                  <c:v>27304</c:v>
                </c:pt>
                <c:pt idx="5">
                  <c:v>13853</c:v>
                </c:pt>
                <c:pt idx="6">
                  <c:v>109262</c:v>
                </c:pt>
              </c:numCache>
            </c:numRef>
          </c:val>
        </c:ser>
        <c:marker val="1"/>
        <c:axId val="80128640"/>
        <c:axId val="80138624"/>
      </c:lineChart>
      <c:catAx>
        <c:axId val="80128640"/>
        <c:scaling>
          <c:orientation val="minMax"/>
        </c:scaling>
        <c:axPos val="b"/>
        <c:tickLblPos val="nextTo"/>
        <c:crossAx val="80138624"/>
        <c:crosses val="autoZero"/>
        <c:auto val="1"/>
        <c:lblAlgn val="ctr"/>
        <c:lblOffset val="100"/>
      </c:catAx>
      <c:valAx>
        <c:axId val="80138624"/>
        <c:scaling>
          <c:orientation val="minMax"/>
        </c:scaling>
        <c:axPos val="l"/>
        <c:majorGridlines/>
        <c:numFmt formatCode="General" sourceLinked="1"/>
        <c:tickLblPos val="nextTo"/>
        <c:crossAx val="80128640"/>
        <c:crosses val="autoZero"/>
        <c:crossBetween val="between"/>
      </c:valAx>
    </c:plotArea>
    <c:legend>
      <c:legendPos val="r"/>
    </c:legend>
    <c:plotVisOnly val="1"/>
  </c:chart>
  <c:spPr>
    <a:ln>
      <a:solidFill>
        <a:schemeClr val="bg1"/>
      </a:solidFill>
    </a:ln>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7A05944-6795-4A94-A76E-D397AC4E8B67}" type="doc">
      <dgm:prSet loTypeId="urn:microsoft.com/office/officeart/2005/8/layout/hierarchy6" loCatId="hierarchy" qsTypeId="urn:microsoft.com/office/officeart/2005/8/quickstyle/simple1" qsCatId="simple" csTypeId="urn:microsoft.com/office/officeart/2005/8/colors/accent1_2" csCatId="accent1" phldr="1"/>
      <dgm:spPr/>
      <dgm:t>
        <a:bodyPr/>
        <a:lstStyle/>
        <a:p>
          <a:endParaRPr lang="el-GR"/>
        </a:p>
      </dgm:t>
    </dgm:pt>
    <dgm:pt modelId="{7F1E514D-0AF1-4849-898E-2F42A29E232B}">
      <dgm:prSet phldrT="[Text]" custT="1"/>
      <dgm:spPr>
        <a:solidFill>
          <a:srgbClr val="003399"/>
        </a:solidFill>
      </dgm:spPr>
      <dgm:t>
        <a:bodyPr/>
        <a:lstStyle/>
        <a:p>
          <a:r>
            <a:rPr lang="el-GR" sz="1400" b="1"/>
            <a:t>Επαρχία Λευκωσίας</a:t>
          </a:r>
        </a:p>
      </dgm:t>
    </dgm:pt>
    <dgm:pt modelId="{3EAA8F81-4C5D-412A-B494-8C21DD4FF9C7}" type="parTrans" cxnId="{F324AD0D-FA99-4EB3-97D4-574A3CE1400E}">
      <dgm:prSet/>
      <dgm:spPr/>
      <dgm:t>
        <a:bodyPr/>
        <a:lstStyle/>
        <a:p>
          <a:endParaRPr lang="el-GR"/>
        </a:p>
      </dgm:t>
    </dgm:pt>
    <dgm:pt modelId="{841FF1A6-D142-46B2-BD92-5F0FAB08D89D}" type="sibTrans" cxnId="{F324AD0D-FA99-4EB3-97D4-574A3CE1400E}">
      <dgm:prSet/>
      <dgm:spPr/>
      <dgm:t>
        <a:bodyPr/>
        <a:lstStyle/>
        <a:p>
          <a:endParaRPr lang="el-GR"/>
        </a:p>
      </dgm:t>
    </dgm:pt>
    <dgm:pt modelId="{1293CD25-40E3-4A1D-B5FD-1F4A630C1D9D}">
      <dgm:prSet phldrT="[Text]" custT="1"/>
      <dgm:spPr/>
      <dgm:t>
        <a:bodyPr/>
        <a:lstStyle/>
        <a:p>
          <a:r>
            <a:rPr lang="el-GR" sz="1200" b="1" i="1"/>
            <a:t>Νοσοκομεία</a:t>
          </a:r>
        </a:p>
        <a:p>
          <a:r>
            <a:rPr lang="el-GR" sz="1200"/>
            <a:t>Γενικό Νοσοκομείο Λευκωσίας</a:t>
          </a:r>
        </a:p>
        <a:p>
          <a:endParaRPr lang="el-GR" sz="900"/>
        </a:p>
      </dgm:t>
    </dgm:pt>
    <dgm:pt modelId="{E7BFA70B-2B95-4DAB-8FC2-13F1CFF5DAE7}" type="parTrans" cxnId="{71923292-563B-4033-AE63-929A2FE607AB}">
      <dgm:prSet/>
      <dgm:spPr/>
      <dgm:t>
        <a:bodyPr/>
        <a:lstStyle/>
        <a:p>
          <a:endParaRPr lang="el-GR"/>
        </a:p>
      </dgm:t>
    </dgm:pt>
    <dgm:pt modelId="{6A99E80F-FF77-47DB-A641-AE5876203C21}" type="sibTrans" cxnId="{71923292-563B-4033-AE63-929A2FE607AB}">
      <dgm:prSet/>
      <dgm:spPr/>
      <dgm:t>
        <a:bodyPr/>
        <a:lstStyle/>
        <a:p>
          <a:endParaRPr lang="el-GR"/>
        </a:p>
      </dgm:t>
    </dgm:pt>
    <dgm:pt modelId="{01FD25A1-88CF-4541-93ED-8FA2250C8734}">
      <dgm:prSet phldrT="[Text]" custT="1"/>
      <dgm:spPr>
        <a:solidFill>
          <a:srgbClr val="92D050"/>
        </a:solidFill>
      </dgm:spPr>
      <dgm:t>
        <a:bodyPr/>
        <a:lstStyle/>
        <a:p>
          <a:r>
            <a:rPr lang="el-GR" sz="1200" b="1" i="1" baseline="0"/>
            <a:t>Αγροτικά</a:t>
          </a:r>
        </a:p>
        <a:p>
          <a:r>
            <a:rPr lang="el-GR" sz="1200" baseline="0"/>
            <a:t>Ευρύχου </a:t>
          </a:r>
        </a:p>
        <a:p>
          <a:r>
            <a:rPr lang="el-GR" sz="1200" baseline="0"/>
            <a:t>Κάμπος</a:t>
          </a:r>
        </a:p>
        <a:p>
          <a:r>
            <a:rPr lang="el-GR" sz="1200" baseline="0"/>
            <a:t>Ανθούπολη</a:t>
          </a:r>
        </a:p>
        <a:p>
          <a:r>
            <a:rPr lang="el-GR" sz="1200" baseline="0"/>
            <a:t>Δάλι</a:t>
          </a:r>
        </a:p>
        <a:p>
          <a:r>
            <a:rPr lang="el-GR" sz="1200" baseline="0"/>
            <a:t>Κλήρου</a:t>
          </a:r>
        </a:p>
        <a:p>
          <a:r>
            <a:rPr lang="el-GR" sz="1200" baseline="0"/>
            <a:t>Παλαιχώρι</a:t>
          </a:r>
        </a:p>
        <a:p>
          <a:r>
            <a:rPr lang="el-GR" sz="1200" baseline="0"/>
            <a:t>Λυθροδόντας</a:t>
          </a:r>
        </a:p>
        <a:p>
          <a:r>
            <a:rPr lang="el-GR" sz="1200" baseline="0"/>
            <a:t>Ακάκι</a:t>
          </a:r>
        </a:p>
        <a:p>
          <a:r>
            <a:rPr lang="el-GR" sz="1200" baseline="0"/>
            <a:t>Τσέρι</a:t>
          </a:r>
        </a:p>
      </dgm:t>
    </dgm:pt>
    <dgm:pt modelId="{2C096720-FCFB-41C5-96CD-C81979054C2D}" type="parTrans" cxnId="{9D9FE67A-A5F2-487A-BDAE-178790BE9812}">
      <dgm:prSet/>
      <dgm:spPr/>
      <dgm:t>
        <a:bodyPr/>
        <a:lstStyle/>
        <a:p>
          <a:endParaRPr lang="el-GR"/>
        </a:p>
      </dgm:t>
    </dgm:pt>
    <dgm:pt modelId="{68581CF0-4D0A-4820-BBCA-F8179364F635}" type="sibTrans" cxnId="{9D9FE67A-A5F2-487A-BDAE-178790BE9812}">
      <dgm:prSet/>
      <dgm:spPr/>
      <dgm:t>
        <a:bodyPr/>
        <a:lstStyle/>
        <a:p>
          <a:endParaRPr lang="el-GR"/>
        </a:p>
      </dgm:t>
    </dgm:pt>
    <dgm:pt modelId="{9268CBFC-2642-484F-B05F-2B5ECC6B8AFA}">
      <dgm:prSet custT="1"/>
      <dgm:spPr>
        <a:solidFill>
          <a:srgbClr val="CC9900"/>
        </a:solidFill>
      </dgm:spPr>
      <dgm:t>
        <a:bodyPr/>
        <a:lstStyle/>
        <a:p>
          <a:r>
            <a:rPr lang="el-GR" sz="1200" b="1" i="1"/>
            <a:t>Ιδρύματα</a:t>
          </a:r>
        </a:p>
        <a:p>
          <a:r>
            <a:rPr lang="el-GR" sz="1200"/>
            <a:t>Φυλακές</a:t>
          </a:r>
        </a:p>
        <a:p>
          <a:r>
            <a:rPr lang="el-GR" sz="1200"/>
            <a:t>Ίδρυμα Χρίστου Στέλιου Ιωάννου</a:t>
          </a:r>
        </a:p>
      </dgm:t>
    </dgm:pt>
    <dgm:pt modelId="{BD784681-6100-460E-B124-6D37E615D3FB}" type="parTrans" cxnId="{281727B9-70A5-4A2C-9282-69D9FC10C44C}">
      <dgm:prSet/>
      <dgm:spPr/>
      <dgm:t>
        <a:bodyPr/>
        <a:lstStyle/>
        <a:p>
          <a:endParaRPr lang="el-GR"/>
        </a:p>
      </dgm:t>
    </dgm:pt>
    <dgm:pt modelId="{1E859CA4-5AEC-4ACA-9D74-60DFE86A4F27}" type="sibTrans" cxnId="{281727B9-70A5-4A2C-9282-69D9FC10C44C}">
      <dgm:prSet/>
      <dgm:spPr/>
      <dgm:t>
        <a:bodyPr/>
        <a:lstStyle/>
        <a:p>
          <a:endParaRPr lang="el-GR"/>
        </a:p>
      </dgm:t>
    </dgm:pt>
    <dgm:pt modelId="{30F274A9-E3C3-4F29-AF3F-D8995595C809}">
      <dgm:prSet custT="1"/>
      <dgm:spPr>
        <a:solidFill>
          <a:srgbClr val="FF6600"/>
        </a:solidFill>
      </dgm:spPr>
      <dgm:t>
        <a:bodyPr/>
        <a:lstStyle/>
        <a:p>
          <a:r>
            <a:rPr lang="el-GR" sz="1200" b="1" i="1" baseline="0"/>
            <a:t>Αστικά</a:t>
          </a:r>
        </a:p>
        <a:p>
          <a:r>
            <a:rPr lang="el-GR" sz="1200" baseline="0"/>
            <a:t>Λευκωσία</a:t>
          </a:r>
        </a:p>
        <a:p>
          <a:r>
            <a:rPr lang="el-GR" sz="1200" baseline="0"/>
            <a:t>Αγ. Δομέτιος</a:t>
          </a:r>
        </a:p>
        <a:p>
          <a:r>
            <a:rPr lang="el-GR" sz="1200" baseline="0"/>
            <a:t>Καϊμακλί</a:t>
          </a:r>
        </a:p>
        <a:p>
          <a:r>
            <a:rPr lang="el-GR" sz="1200" baseline="0"/>
            <a:t>Αγλαντζιά</a:t>
          </a:r>
        </a:p>
        <a:p>
          <a:r>
            <a:rPr lang="el-GR" sz="1200" baseline="0"/>
            <a:t>Λατσιά</a:t>
          </a:r>
        </a:p>
        <a:p>
          <a:r>
            <a:rPr lang="el-GR" sz="1200" baseline="0"/>
            <a:t>Λακατάμεια</a:t>
          </a:r>
        </a:p>
        <a:p>
          <a:r>
            <a:rPr lang="el-GR" sz="1200" baseline="0"/>
            <a:t>Στρόβολος</a:t>
          </a:r>
        </a:p>
        <a:p>
          <a:r>
            <a:rPr lang="el-GR" sz="1200" baseline="0"/>
            <a:t>Έγκωμη</a:t>
          </a:r>
        </a:p>
        <a:p>
          <a:endParaRPr lang="el-GR" sz="1200" baseline="0"/>
        </a:p>
      </dgm:t>
    </dgm:pt>
    <dgm:pt modelId="{3D57F888-A520-49BE-8B99-36EA3DB4673E}" type="parTrans" cxnId="{AABAA75A-B97C-481E-9856-1A259346A476}">
      <dgm:prSet/>
      <dgm:spPr/>
      <dgm:t>
        <a:bodyPr/>
        <a:lstStyle/>
        <a:p>
          <a:endParaRPr lang="el-GR"/>
        </a:p>
      </dgm:t>
    </dgm:pt>
    <dgm:pt modelId="{22FC9C04-42FF-4A02-9EC7-F90AFDC2F60F}" type="sibTrans" cxnId="{AABAA75A-B97C-481E-9856-1A259346A476}">
      <dgm:prSet/>
      <dgm:spPr/>
      <dgm:t>
        <a:bodyPr/>
        <a:lstStyle/>
        <a:p>
          <a:endParaRPr lang="el-GR"/>
        </a:p>
      </dgm:t>
    </dgm:pt>
    <dgm:pt modelId="{24FC4186-86B2-4606-9D2A-EE413DE58ADE}" type="pres">
      <dgm:prSet presAssocID="{97A05944-6795-4A94-A76E-D397AC4E8B67}" presName="mainComposite" presStyleCnt="0">
        <dgm:presLayoutVars>
          <dgm:chPref val="1"/>
          <dgm:dir/>
          <dgm:animOne val="branch"/>
          <dgm:animLvl val="lvl"/>
          <dgm:resizeHandles val="exact"/>
        </dgm:presLayoutVars>
      </dgm:prSet>
      <dgm:spPr/>
      <dgm:t>
        <a:bodyPr/>
        <a:lstStyle/>
        <a:p>
          <a:endParaRPr lang="el-GR"/>
        </a:p>
      </dgm:t>
    </dgm:pt>
    <dgm:pt modelId="{8826F18C-4E90-4C30-A163-C0E6C92F523F}" type="pres">
      <dgm:prSet presAssocID="{97A05944-6795-4A94-A76E-D397AC4E8B67}" presName="hierFlow" presStyleCnt="0"/>
      <dgm:spPr/>
    </dgm:pt>
    <dgm:pt modelId="{A909FB0F-B10D-4737-AA30-E5306065D680}" type="pres">
      <dgm:prSet presAssocID="{97A05944-6795-4A94-A76E-D397AC4E8B67}" presName="hierChild1" presStyleCnt="0">
        <dgm:presLayoutVars>
          <dgm:chPref val="1"/>
          <dgm:animOne val="branch"/>
          <dgm:animLvl val="lvl"/>
        </dgm:presLayoutVars>
      </dgm:prSet>
      <dgm:spPr/>
    </dgm:pt>
    <dgm:pt modelId="{58E4E541-E651-4AFA-8C97-21251AEEFB31}" type="pres">
      <dgm:prSet presAssocID="{7F1E514D-0AF1-4849-898E-2F42A29E232B}" presName="Name14" presStyleCnt="0"/>
      <dgm:spPr/>
    </dgm:pt>
    <dgm:pt modelId="{34F917FA-785A-4F7A-8ABE-9F59C0235730}" type="pres">
      <dgm:prSet presAssocID="{7F1E514D-0AF1-4849-898E-2F42A29E232B}" presName="level1Shape" presStyleLbl="node0" presStyleIdx="0" presStyleCnt="1" custScaleX="201568" custScaleY="88177">
        <dgm:presLayoutVars>
          <dgm:chPref val="3"/>
        </dgm:presLayoutVars>
      </dgm:prSet>
      <dgm:spPr/>
      <dgm:t>
        <a:bodyPr/>
        <a:lstStyle/>
        <a:p>
          <a:endParaRPr lang="el-GR"/>
        </a:p>
      </dgm:t>
    </dgm:pt>
    <dgm:pt modelId="{ABCD37A3-01EE-43CF-9136-AB3198677FB4}" type="pres">
      <dgm:prSet presAssocID="{7F1E514D-0AF1-4849-898E-2F42A29E232B}" presName="hierChild2" presStyleCnt="0"/>
      <dgm:spPr/>
    </dgm:pt>
    <dgm:pt modelId="{004F0664-11F8-4922-B189-5014DD13735F}" type="pres">
      <dgm:prSet presAssocID="{E7BFA70B-2B95-4DAB-8FC2-13F1CFF5DAE7}" presName="Name19" presStyleLbl="parChTrans1D2" presStyleIdx="0" presStyleCnt="4"/>
      <dgm:spPr/>
      <dgm:t>
        <a:bodyPr/>
        <a:lstStyle/>
        <a:p>
          <a:endParaRPr lang="el-GR"/>
        </a:p>
      </dgm:t>
    </dgm:pt>
    <dgm:pt modelId="{272DE010-7DD6-4374-A939-08CDDE228A54}" type="pres">
      <dgm:prSet presAssocID="{1293CD25-40E3-4A1D-B5FD-1F4A630C1D9D}" presName="Name21" presStyleCnt="0"/>
      <dgm:spPr/>
    </dgm:pt>
    <dgm:pt modelId="{B3B46E57-FAE9-4A51-82EA-C8BCA6A365F7}" type="pres">
      <dgm:prSet presAssocID="{1293CD25-40E3-4A1D-B5FD-1F4A630C1D9D}" presName="level2Shape" presStyleLbl="node2" presStyleIdx="0" presStyleCnt="4" custScaleY="148976"/>
      <dgm:spPr/>
      <dgm:t>
        <a:bodyPr/>
        <a:lstStyle/>
        <a:p>
          <a:endParaRPr lang="el-GR"/>
        </a:p>
      </dgm:t>
    </dgm:pt>
    <dgm:pt modelId="{32AC7F44-429E-45B5-87BB-14CEB78811C5}" type="pres">
      <dgm:prSet presAssocID="{1293CD25-40E3-4A1D-B5FD-1F4A630C1D9D}" presName="hierChild3" presStyleCnt="0"/>
      <dgm:spPr/>
    </dgm:pt>
    <dgm:pt modelId="{B8CEFCEC-C613-46F1-9D27-877EB4647304}" type="pres">
      <dgm:prSet presAssocID="{3D57F888-A520-49BE-8B99-36EA3DB4673E}" presName="Name19" presStyleLbl="parChTrans1D2" presStyleIdx="1" presStyleCnt="4"/>
      <dgm:spPr/>
      <dgm:t>
        <a:bodyPr/>
        <a:lstStyle/>
        <a:p>
          <a:endParaRPr lang="el-GR"/>
        </a:p>
      </dgm:t>
    </dgm:pt>
    <dgm:pt modelId="{5D1D13B8-8426-4F7A-B922-FBDB5E60CC2D}" type="pres">
      <dgm:prSet presAssocID="{30F274A9-E3C3-4F29-AF3F-D8995595C809}" presName="Name21" presStyleCnt="0"/>
      <dgm:spPr/>
    </dgm:pt>
    <dgm:pt modelId="{06B369BC-BFE4-4114-8514-A60B14F5A2B8}" type="pres">
      <dgm:prSet presAssocID="{30F274A9-E3C3-4F29-AF3F-D8995595C809}" presName="level2Shape" presStyleLbl="node2" presStyleIdx="1" presStyleCnt="4" custScaleY="329315"/>
      <dgm:spPr/>
      <dgm:t>
        <a:bodyPr/>
        <a:lstStyle/>
        <a:p>
          <a:endParaRPr lang="el-GR"/>
        </a:p>
      </dgm:t>
    </dgm:pt>
    <dgm:pt modelId="{C56FD4E6-1977-465A-AD26-1904039B2C55}" type="pres">
      <dgm:prSet presAssocID="{30F274A9-E3C3-4F29-AF3F-D8995595C809}" presName="hierChild3" presStyleCnt="0"/>
      <dgm:spPr/>
    </dgm:pt>
    <dgm:pt modelId="{3FCE02B8-92EE-41C3-95E4-CB3D07AF8FDC}" type="pres">
      <dgm:prSet presAssocID="{BD784681-6100-460E-B124-6D37E615D3FB}" presName="Name19" presStyleLbl="parChTrans1D2" presStyleIdx="2" presStyleCnt="4"/>
      <dgm:spPr/>
      <dgm:t>
        <a:bodyPr/>
        <a:lstStyle/>
        <a:p>
          <a:endParaRPr lang="el-GR"/>
        </a:p>
      </dgm:t>
    </dgm:pt>
    <dgm:pt modelId="{2058E0B4-A487-4BEC-8601-83D90B58D996}" type="pres">
      <dgm:prSet presAssocID="{9268CBFC-2642-484F-B05F-2B5ECC6B8AFA}" presName="Name21" presStyleCnt="0"/>
      <dgm:spPr/>
    </dgm:pt>
    <dgm:pt modelId="{AD5594BD-2983-40E7-B8D1-2B3CA5EB3471}" type="pres">
      <dgm:prSet presAssocID="{9268CBFC-2642-484F-B05F-2B5ECC6B8AFA}" presName="level2Shape" presStyleLbl="node2" presStyleIdx="2" presStyleCnt="4" custScaleY="257179"/>
      <dgm:spPr/>
      <dgm:t>
        <a:bodyPr/>
        <a:lstStyle/>
        <a:p>
          <a:endParaRPr lang="el-GR"/>
        </a:p>
      </dgm:t>
    </dgm:pt>
    <dgm:pt modelId="{9E40EC70-AF6B-4E27-A8AD-81AC8476EC43}" type="pres">
      <dgm:prSet presAssocID="{9268CBFC-2642-484F-B05F-2B5ECC6B8AFA}" presName="hierChild3" presStyleCnt="0"/>
      <dgm:spPr/>
    </dgm:pt>
    <dgm:pt modelId="{B09B08D9-11D0-4131-B247-449CA12D6AFF}" type="pres">
      <dgm:prSet presAssocID="{2C096720-FCFB-41C5-96CD-C81979054C2D}" presName="Name19" presStyleLbl="parChTrans1D2" presStyleIdx="3" presStyleCnt="4"/>
      <dgm:spPr/>
      <dgm:t>
        <a:bodyPr/>
        <a:lstStyle/>
        <a:p>
          <a:endParaRPr lang="el-GR"/>
        </a:p>
      </dgm:t>
    </dgm:pt>
    <dgm:pt modelId="{C8B5209B-7AA6-4913-8107-A4389F33BC0F}" type="pres">
      <dgm:prSet presAssocID="{01FD25A1-88CF-4541-93ED-8FA2250C8734}" presName="Name21" presStyleCnt="0"/>
      <dgm:spPr/>
    </dgm:pt>
    <dgm:pt modelId="{7219EB06-C806-47B8-8478-7C1D48FFFA7E}" type="pres">
      <dgm:prSet presAssocID="{01FD25A1-88CF-4541-93ED-8FA2250C8734}" presName="level2Shape" presStyleLbl="node2" presStyleIdx="3" presStyleCnt="4" custScaleY="376773"/>
      <dgm:spPr/>
      <dgm:t>
        <a:bodyPr/>
        <a:lstStyle/>
        <a:p>
          <a:endParaRPr lang="el-GR"/>
        </a:p>
      </dgm:t>
    </dgm:pt>
    <dgm:pt modelId="{3F362212-57AA-4775-9316-B3E012FE97DF}" type="pres">
      <dgm:prSet presAssocID="{01FD25A1-88CF-4541-93ED-8FA2250C8734}" presName="hierChild3" presStyleCnt="0"/>
      <dgm:spPr/>
    </dgm:pt>
    <dgm:pt modelId="{9F8BB808-FCF6-4B59-9F09-D52FCF2452BE}" type="pres">
      <dgm:prSet presAssocID="{97A05944-6795-4A94-A76E-D397AC4E8B67}" presName="bgShapesFlow" presStyleCnt="0"/>
      <dgm:spPr/>
    </dgm:pt>
  </dgm:ptLst>
  <dgm:cxnLst>
    <dgm:cxn modelId="{F324AD0D-FA99-4EB3-97D4-574A3CE1400E}" srcId="{97A05944-6795-4A94-A76E-D397AC4E8B67}" destId="{7F1E514D-0AF1-4849-898E-2F42A29E232B}" srcOrd="0" destOrd="0" parTransId="{3EAA8F81-4C5D-412A-B494-8C21DD4FF9C7}" sibTransId="{841FF1A6-D142-46B2-BD92-5F0FAB08D89D}"/>
    <dgm:cxn modelId="{9D9FE67A-A5F2-487A-BDAE-178790BE9812}" srcId="{7F1E514D-0AF1-4849-898E-2F42A29E232B}" destId="{01FD25A1-88CF-4541-93ED-8FA2250C8734}" srcOrd="3" destOrd="0" parTransId="{2C096720-FCFB-41C5-96CD-C81979054C2D}" sibTransId="{68581CF0-4D0A-4820-BBCA-F8179364F635}"/>
    <dgm:cxn modelId="{57C9E52D-064F-420C-A2EC-C582F0A1D7BF}" type="presOf" srcId="{2C096720-FCFB-41C5-96CD-C81979054C2D}" destId="{B09B08D9-11D0-4131-B247-449CA12D6AFF}" srcOrd="0" destOrd="0" presId="urn:microsoft.com/office/officeart/2005/8/layout/hierarchy6"/>
    <dgm:cxn modelId="{4ECB3DC4-B500-43A3-A2D5-8752438CA535}" type="presOf" srcId="{3D57F888-A520-49BE-8B99-36EA3DB4673E}" destId="{B8CEFCEC-C613-46F1-9D27-877EB4647304}" srcOrd="0" destOrd="0" presId="urn:microsoft.com/office/officeart/2005/8/layout/hierarchy6"/>
    <dgm:cxn modelId="{5E74B3F5-D53F-4D35-8C0E-42D4CCCEB01F}" type="presOf" srcId="{9268CBFC-2642-484F-B05F-2B5ECC6B8AFA}" destId="{AD5594BD-2983-40E7-B8D1-2B3CA5EB3471}" srcOrd="0" destOrd="0" presId="urn:microsoft.com/office/officeart/2005/8/layout/hierarchy6"/>
    <dgm:cxn modelId="{42384DD5-7D3A-468B-BDD0-F21C39D5C5D7}" type="presOf" srcId="{E7BFA70B-2B95-4DAB-8FC2-13F1CFF5DAE7}" destId="{004F0664-11F8-4922-B189-5014DD13735F}" srcOrd="0" destOrd="0" presId="urn:microsoft.com/office/officeart/2005/8/layout/hierarchy6"/>
    <dgm:cxn modelId="{3B220535-650F-46CA-81AD-6773CD6E4E91}" type="presOf" srcId="{7F1E514D-0AF1-4849-898E-2F42A29E232B}" destId="{34F917FA-785A-4F7A-8ABE-9F59C0235730}" srcOrd="0" destOrd="0" presId="urn:microsoft.com/office/officeart/2005/8/layout/hierarchy6"/>
    <dgm:cxn modelId="{5CF0870C-148D-4B5E-AF55-4CBAB8FF6FC8}" type="presOf" srcId="{30F274A9-E3C3-4F29-AF3F-D8995595C809}" destId="{06B369BC-BFE4-4114-8514-A60B14F5A2B8}" srcOrd="0" destOrd="0" presId="urn:microsoft.com/office/officeart/2005/8/layout/hierarchy6"/>
    <dgm:cxn modelId="{46E95251-95D9-4760-B85F-D5AC4BADAEE1}" type="presOf" srcId="{BD784681-6100-460E-B124-6D37E615D3FB}" destId="{3FCE02B8-92EE-41C3-95E4-CB3D07AF8FDC}" srcOrd="0" destOrd="0" presId="urn:microsoft.com/office/officeart/2005/8/layout/hierarchy6"/>
    <dgm:cxn modelId="{79A05966-9659-497D-A38C-48F8C9F7771C}" type="presOf" srcId="{1293CD25-40E3-4A1D-B5FD-1F4A630C1D9D}" destId="{B3B46E57-FAE9-4A51-82EA-C8BCA6A365F7}" srcOrd="0" destOrd="0" presId="urn:microsoft.com/office/officeart/2005/8/layout/hierarchy6"/>
    <dgm:cxn modelId="{281727B9-70A5-4A2C-9282-69D9FC10C44C}" srcId="{7F1E514D-0AF1-4849-898E-2F42A29E232B}" destId="{9268CBFC-2642-484F-B05F-2B5ECC6B8AFA}" srcOrd="2" destOrd="0" parTransId="{BD784681-6100-460E-B124-6D37E615D3FB}" sibTransId="{1E859CA4-5AEC-4ACA-9D74-60DFE86A4F27}"/>
    <dgm:cxn modelId="{3A052979-207A-46AE-BD93-07CCB10D68AB}" type="presOf" srcId="{01FD25A1-88CF-4541-93ED-8FA2250C8734}" destId="{7219EB06-C806-47B8-8478-7C1D48FFFA7E}" srcOrd="0" destOrd="0" presId="urn:microsoft.com/office/officeart/2005/8/layout/hierarchy6"/>
    <dgm:cxn modelId="{D1027E96-9C79-4B33-A9D7-5E928A59FA1F}" type="presOf" srcId="{97A05944-6795-4A94-A76E-D397AC4E8B67}" destId="{24FC4186-86B2-4606-9D2A-EE413DE58ADE}" srcOrd="0" destOrd="0" presId="urn:microsoft.com/office/officeart/2005/8/layout/hierarchy6"/>
    <dgm:cxn modelId="{AABAA75A-B97C-481E-9856-1A259346A476}" srcId="{7F1E514D-0AF1-4849-898E-2F42A29E232B}" destId="{30F274A9-E3C3-4F29-AF3F-D8995595C809}" srcOrd="1" destOrd="0" parTransId="{3D57F888-A520-49BE-8B99-36EA3DB4673E}" sibTransId="{22FC9C04-42FF-4A02-9EC7-F90AFDC2F60F}"/>
    <dgm:cxn modelId="{71923292-563B-4033-AE63-929A2FE607AB}" srcId="{7F1E514D-0AF1-4849-898E-2F42A29E232B}" destId="{1293CD25-40E3-4A1D-B5FD-1F4A630C1D9D}" srcOrd="0" destOrd="0" parTransId="{E7BFA70B-2B95-4DAB-8FC2-13F1CFF5DAE7}" sibTransId="{6A99E80F-FF77-47DB-A641-AE5876203C21}"/>
    <dgm:cxn modelId="{D758032F-7AC0-4A1A-BE07-9EFCE048A4EC}" type="presParOf" srcId="{24FC4186-86B2-4606-9D2A-EE413DE58ADE}" destId="{8826F18C-4E90-4C30-A163-C0E6C92F523F}" srcOrd="0" destOrd="0" presId="urn:microsoft.com/office/officeart/2005/8/layout/hierarchy6"/>
    <dgm:cxn modelId="{D949B1E5-60D1-4320-BE42-C4CADA7B5995}" type="presParOf" srcId="{8826F18C-4E90-4C30-A163-C0E6C92F523F}" destId="{A909FB0F-B10D-4737-AA30-E5306065D680}" srcOrd="0" destOrd="0" presId="urn:microsoft.com/office/officeart/2005/8/layout/hierarchy6"/>
    <dgm:cxn modelId="{87608E94-B673-4370-BDE0-FD4111259D7F}" type="presParOf" srcId="{A909FB0F-B10D-4737-AA30-E5306065D680}" destId="{58E4E541-E651-4AFA-8C97-21251AEEFB31}" srcOrd="0" destOrd="0" presId="urn:microsoft.com/office/officeart/2005/8/layout/hierarchy6"/>
    <dgm:cxn modelId="{DC7178C7-16D9-45FB-95E8-4858C1CD1A91}" type="presParOf" srcId="{58E4E541-E651-4AFA-8C97-21251AEEFB31}" destId="{34F917FA-785A-4F7A-8ABE-9F59C0235730}" srcOrd="0" destOrd="0" presId="urn:microsoft.com/office/officeart/2005/8/layout/hierarchy6"/>
    <dgm:cxn modelId="{20B00265-1CFD-4D9B-B46E-C0322BF91BB4}" type="presParOf" srcId="{58E4E541-E651-4AFA-8C97-21251AEEFB31}" destId="{ABCD37A3-01EE-43CF-9136-AB3198677FB4}" srcOrd="1" destOrd="0" presId="urn:microsoft.com/office/officeart/2005/8/layout/hierarchy6"/>
    <dgm:cxn modelId="{F00BCF91-AB29-4004-A07B-BFC040251596}" type="presParOf" srcId="{ABCD37A3-01EE-43CF-9136-AB3198677FB4}" destId="{004F0664-11F8-4922-B189-5014DD13735F}" srcOrd="0" destOrd="0" presId="urn:microsoft.com/office/officeart/2005/8/layout/hierarchy6"/>
    <dgm:cxn modelId="{BABF3A14-476E-4B04-BD4C-460B9E2D6AF6}" type="presParOf" srcId="{ABCD37A3-01EE-43CF-9136-AB3198677FB4}" destId="{272DE010-7DD6-4374-A939-08CDDE228A54}" srcOrd="1" destOrd="0" presId="urn:microsoft.com/office/officeart/2005/8/layout/hierarchy6"/>
    <dgm:cxn modelId="{1E384F36-0677-4098-889A-8F2DC2DB1691}" type="presParOf" srcId="{272DE010-7DD6-4374-A939-08CDDE228A54}" destId="{B3B46E57-FAE9-4A51-82EA-C8BCA6A365F7}" srcOrd="0" destOrd="0" presId="urn:microsoft.com/office/officeart/2005/8/layout/hierarchy6"/>
    <dgm:cxn modelId="{37D3F245-50C4-420F-90A9-40DD487DC3F2}" type="presParOf" srcId="{272DE010-7DD6-4374-A939-08CDDE228A54}" destId="{32AC7F44-429E-45B5-87BB-14CEB78811C5}" srcOrd="1" destOrd="0" presId="urn:microsoft.com/office/officeart/2005/8/layout/hierarchy6"/>
    <dgm:cxn modelId="{4DD3AC78-A9C7-4AE7-9F74-31986231DE57}" type="presParOf" srcId="{ABCD37A3-01EE-43CF-9136-AB3198677FB4}" destId="{B8CEFCEC-C613-46F1-9D27-877EB4647304}" srcOrd="2" destOrd="0" presId="urn:microsoft.com/office/officeart/2005/8/layout/hierarchy6"/>
    <dgm:cxn modelId="{D291344E-7704-4439-809A-DBC5961A46F6}" type="presParOf" srcId="{ABCD37A3-01EE-43CF-9136-AB3198677FB4}" destId="{5D1D13B8-8426-4F7A-B922-FBDB5E60CC2D}" srcOrd="3" destOrd="0" presId="urn:microsoft.com/office/officeart/2005/8/layout/hierarchy6"/>
    <dgm:cxn modelId="{2C74D0D2-E5C6-4A0E-96B5-2810E6D68B7D}" type="presParOf" srcId="{5D1D13B8-8426-4F7A-B922-FBDB5E60CC2D}" destId="{06B369BC-BFE4-4114-8514-A60B14F5A2B8}" srcOrd="0" destOrd="0" presId="urn:microsoft.com/office/officeart/2005/8/layout/hierarchy6"/>
    <dgm:cxn modelId="{34602BFD-B8AE-4F11-A1C7-3BE7EA8D02FF}" type="presParOf" srcId="{5D1D13B8-8426-4F7A-B922-FBDB5E60CC2D}" destId="{C56FD4E6-1977-465A-AD26-1904039B2C55}" srcOrd="1" destOrd="0" presId="urn:microsoft.com/office/officeart/2005/8/layout/hierarchy6"/>
    <dgm:cxn modelId="{39D39937-26AC-4127-AB44-FC99E0D55FB1}" type="presParOf" srcId="{ABCD37A3-01EE-43CF-9136-AB3198677FB4}" destId="{3FCE02B8-92EE-41C3-95E4-CB3D07AF8FDC}" srcOrd="4" destOrd="0" presId="urn:microsoft.com/office/officeart/2005/8/layout/hierarchy6"/>
    <dgm:cxn modelId="{3E246FE7-E444-4942-9372-9D99B18EE19E}" type="presParOf" srcId="{ABCD37A3-01EE-43CF-9136-AB3198677FB4}" destId="{2058E0B4-A487-4BEC-8601-83D90B58D996}" srcOrd="5" destOrd="0" presId="urn:microsoft.com/office/officeart/2005/8/layout/hierarchy6"/>
    <dgm:cxn modelId="{1E3244FF-054F-481C-BEE7-0484C3977D09}" type="presParOf" srcId="{2058E0B4-A487-4BEC-8601-83D90B58D996}" destId="{AD5594BD-2983-40E7-B8D1-2B3CA5EB3471}" srcOrd="0" destOrd="0" presId="urn:microsoft.com/office/officeart/2005/8/layout/hierarchy6"/>
    <dgm:cxn modelId="{B20E0206-14B0-4D65-AFCC-7F41B1D45AC4}" type="presParOf" srcId="{2058E0B4-A487-4BEC-8601-83D90B58D996}" destId="{9E40EC70-AF6B-4E27-A8AD-81AC8476EC43}" srcOrd="1" destOrd="0" presId="urn:microsoft.com/office/officeart/2005/8/layout/hierarchy6"/>
    <dgm:cxn modelId="{80C757D8-54B3-403F-B0D7-35FAA0A17951}" type="presParOf" srcId="{ABCD37A3-01EE-43CF-9136-AB3198677FB4}" destId="{B09B08D9-11D0-4131-B247-449CA12D6AFF}" srcOrd="6" destOrd="0" presId="urn:microsoft.com/office/officeart/2005/8/layout/hierarchy6"/>
    <dgm:cxn modelId="{62BD6F95-44BC-4707-98E9-41A325CB65AD}" type="presParOf" srcId="{ABCD37A3-01EE-43CF-9136-AB3198677FB4}" destId="{C8B5209B-7AA6-4913-8107-A4389F33BC0F}" srcOrd="7" destOrd="0" presId="urn:microsoft.com/office/officeart/2005/8/layout/hierarchy6"/>
    <dgm:cxn modelId="{7E15A55B-848B-4B94-A528-216F89280BB6}" type="presParOf" srcId="{C8B5209B-7AA6-4913-8107-A4389F33BC0F}" destId="{7219EB06-C806-47B8-8478-7C1D48FFFA7E}" srcOrd="0" destOrd="0" presId="urn:microsoft.com/office/officeart/2005/8/layout/hierarchy6"/>
    <dgm:cxn modelId="{E85E4A99-43B3-43B1-B8CE-6FFE97F96A61}" type="presParOf" srcId="{C8B5209B-7AA6-4913-8107-A4389F33BC0F}" destId="{3F362212-57AA-4775-9316-B3E012FE97DF}" srcOrd="1" destOrd="0" presId="urn:microsoft.com/office/officeart/2005/8/layout/hierarchy6"/>
    <dgm:cxn modelId="{549FD957-D0E5-4C7F-96E3-A86D557D35BF}" type="presParOf" srcId="{24FC4186-86B2-4606-9D2A-EE413DE58ADE}" destId="{9F8BB808-FCF6-4B59-9F09-D52FCF2452BE}" srcOrd="1" destOrd="0" presId="urn:microsoft.com/office/officeart/2005/8/layout/hierarchy6"/>
  </dgm:cxnLst>
  <dgm:bg/>
  <dgm:whole/>
  <dgm:extLst>
    <a:ext uri="http://schemas.microsoft.com/office/drawing/2008/diagram">
      <dsp:dataModelExt xmlns:dsp="http://schemas.microsoft.com/office/drawing/2008/diagram" xmlns="" relId="rId1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7A05944-6795-4A94-A76E-D397AC4E8B67}" type="doc">
      <dgm:prSet loTypeId="urn:microsoft.com/office/officeart/2005/8/layout/hierarchy6" loCatId="hierarchy" qsTypeId="urn:microsoft.com/office/officeart/2005/8/quickstyle/simple1" qsCatId="simple" csTypeId="urn:microsoft.com/office/officeart/2005/8/colors/accent1_2" csCatId="accent1" phldr="1"/>
      <dgm:spPr/>
      <dgm:t>
        <a:bodyPr/>
        <a:lstStyle/>
        <a:p>
          <a:endParaRPr lang="el-GR"/>
        </a:p>
      </dgm:t>
    </dgm:pt>
    <dgm:pt modelId="{7F1E514D-0AF1-4849-898E-2F42A29E232B}">
      <dgm:prSet phldrT="[Text]" custT="1"/>
      <dgm:spPr>
        <a:solidFill>
          <a:srgbClr val="003399"/>
        </a:solidFill>
      </dgm:spPr>
      <dgm:t>
        <a:bodyPr/>
        <a:lstStyle/>
        <a:p>
          <a:r>
            <a:rPr lang="el-GR" sz="1400" b="1"/>
            <a:t>Επαρχία Λεμεσού</a:t>
          </a:r>
        </a:p>
      </dgm:t>
    </dgm:pt>
    <dgm:pt modelId="{3EAA8F81-4C5D-412A-B494-8C21DD4FF9C7}" type="parTrans" cxnId="{F324AD0D-FA99-4EB3-97D4-574A3CE1400E}">
      <dgm:prSet/>
      <dgm:spPr/>
      <dgm:t>
        <a:bodyPr/>
        <a:lstStyle/>
        <a:p>
          <a:endParaRPr lang="el-GR"/>
        </a:p>
      </dgm:t>
    </dgm:pt>
    <dgm:pt modelId="{841FF1A6-D142-46B2-BD92-5F0FAB08D89D}" type="sibTrans" cxnId="{F324AD0D-FA99-4EB3-97D4-574A3CE1400E}">
      <dgm:prSet/>
      <dgm:spPr/>
      <dgm:t>
        <a:bodyPr/>
        <a:lstStyle/>
        <a:p>
          <a:endParaRPr lang="el-GR"/>
        </a:p>
      </dgm:t>
    </dgm:pt>
    <dgm:pt modelId="{1293CD25-40E3-4A1D-B5FD-1F4A630C1D9D}">
      <dgm:prSet phldrT="[Text]" custT="1"/>
      <dgm:spPr/>
      <dgm:t>
        <a:bodyPr/>
        <a:lstStyle/>
        <a:p>
          <a:r>
            <a:rPr lang="el-GR" sz="1200" b="1" i="1"/>
            <a:t>Νοσοκομεία</a:t>
          </a:r>
        </a:p>
        <a:p>
          <a:r>
            <a:rPr lang="el-GR" sz="1200"/>
            <a:t>Γενικό Νοσοκομείο Λεμεσού</a:t>
          </a:r>
        </a:p>
        <a:p>
          <a:r>
            <a:rPr lang="el-GR" sz="1200"/>
            <a:t>Νοσοκομείο Κυπερούντας</a:t>
          </a:r>
        </a:p>
        <a:p>
          <a:endParaRPr lang="el-GR" sz="900"/>
        </a:p>
      </dgm:t>
    </dgm:pt>
    <dgm:pt modelId="{E7BFA70B-2B95-4DAB-8FC2-13F1CFF5DAE7}" type="parTrans" cxnId="{71923292-563B-4033-AE63-929A2FE607AB}">
      <dgm:prSet/>
      <dgm:spPr/>
      <dgm:t>
        <a:bodyPr/>
        <a:lstStyle/>
        <a:p>
          <a:endParaRPr lang="el-GR"/>
        </a:p>
      </dgm:t>
    </dgm:pt>
    <dgm:pt modelId="{6A99E80F-FF77-47DB-A641-AE5876203C21}" type="sibTrans" cxnId="{71923292-563B-4033-AE63-929A2FE607AB}">
      <dgm:prSet/>
      <dgm:spPr/>
      <dgm:t>
        <a:bodyPr/>
        <a:lstStyle/>
        <a:p>
          <a:endParaRPr lang="el-GR"/>
        </a:p>
      </dgm:t>
    </dgm:pt>
    <dgm:pt modelId="{01FD25A1-88CF-4541-93ED-8FA2250C8734}">
      <dgm:prSet phldrT="[Text]" custT="1"/>
      <dgm:spPr>
        <a:solidFill>
          <a:srgbClr val="92D050"/>
        </a:solidFill>
      </dgm:spPr>
      <dgm:t>
        <a:bodyPr/>
        <a:lstStyle/>
        <a:p>
          <a:r>
            <a:rPr lang="el-GR" sz="1200" b="1" i="1" baseline="0"/>
            <a:t>Αγροτικά</a:t>
          </a:r>
        </a:p>
        <a:p>
          <a:r>
            <a:rPr lang="el-GR" sz="1200" baseline="0"/>
            <a:t>Λινόπετρα</a:t>
          </a:r>
        </a:p>
        <a:p>
          <a:r>
            <a:rPr lang="el-GR" sz="1200" baseline="0"/>
            <a:t>Αγρός</a:t>
          </a:r>
        </a:p>
        <a:p>
          <a:r>
            <a:rPr lang="el-GR" sz="1200" baseline="0"/>
            <a:t>Πελέντρι</a:t>
          </a:r>
        </a:p>
        <a:p>
          <a:r>
            <a:rPr lang="el-GR" sz="1200" baseline="0"/>
            <a:t>Αυδήμου</a:t>
          </a:r>
        </a:p>
      </dgm:t>
    </dgm:pt>
    <dgm:pt modelId="{2C096720-FCFB-41C5-96CD-C81979054C2D}" type="parTrans" cxnId="{9D9FE67A-A5F2-487A-BDAE-178790BE9812}">
      <dgm:prSet/>
      <dgm:spPr/>
      <dgm:t>
        <a:bodyPr/>
        <a:lstStyle/>
        <a:p>
          <a:endParaRPr lang="el-GR"/>
        </a:p>
      </dgm:t>
    </dgm:pt>
    <dgm:pt modelId="{68581CF0-4D0A-4820-BBCA-F8179364F635}" type="sibTrans" cxnId="{9D9FE67A-A5F2-487A-BDAE-178790BE9812}">
      <dgm:prSet/>
      <dgm:spPr/>
      <dgm:t>
        <a:bodyPr/>
        <a:lstStyle/>
        <a:p>
          <a:endParaRPr lang="el-GR"/>
        </a:p>
      </dgm:t>
    </dgm:pt>
    <dgm:pt modelId="{24FC4186-86B2-4606-9D2A-EE413DE58ADE}" type="pres">
      <dgm:prSet presAssocID="{97A05944-6795-4A94-A76E-D397AC4E8B67}" presName="mainComposite" presStyleCnt="0">
        <dgm:presLayoutVars>
          <dgm:chPref val="1"/>
          <dgm:dir/>
          <dgm:animOne val="branch"/>
          <dgm:animLvl val="lvl"/>
          <dgm:resizeHandles val="exact"/>
        </dgm:presLayoutVars>
      </dgm:prSet>
      <dgm:spPr/>
      <dgm:t>
        <a:bodyPr/>
        <a:lstStyle/>
        <a:p>
          <a:endParaRPr lang="el-GR"/>
        </a:p>
      </dgm:t>
    </dgm:pt>
    <dgm:pt modelId="{8826F18C-4E90-4C30-A163-C0E6C92F523F}" type="pres">
      <dgm:prSet presAssocID="{97A05944-6795-4A94-A76E-D397AC4E8B67}" presName="hierFlow" presStyleCnt="0"/>
      <dgm:spPr/>
    </dgm:pt>
    <dgm:pt modelId="{A909FB0F-B10D-4737-AA30-E5306065D680}" type="pres">
      <dgm:prSet presAssocID="{97A05944-6795-4A94-A76E-D397AC4E8B67}" presName="hierChild1" presStyleCnt="0">
        <dgm:presLayoutVars>
          <dgm:chPref val="1"/>
          <dgm:animOne val="branch"/>
          <dgm:animLvl val="lvl"/>
        </dgm:presLayoutVars>
      </dgm:prSet>
      <dgm:spPr/>
    </dgm:pt>
    <dgm:pt modelId="{58E4E541-E651-4AFA-8C97-21251AEEFB31}" type="pres">
      <dgm:prSet presAssocID="{7F1E514D-0AF1-4849-898E-2F42A29E232B}" presName="Name14" presStyleCnt="0"/>
      <dgm:spPr/>
    </dgm:pt>
    <dgm:pt modelId="{34F917FA-785A-4F7A-8ABE-9F59C0235730}" type="pres">
      <dgm:prSet presAssocID="{7F1E514D-0AF1-4849-898E-2F42A29E232B}" presName="level1Shape" presStyleLbl="node0" presStyleIdx="0" presStyleCnt="1" custScaleX="108767" custScaleY="47694">
        <dgm:presLayoutVars>
          <dgm:chPref val="3"/>
        </dgm:presLayoutVars>
      </dgm:prSet>
      <dgm:spPr/>
      <dgm:t>
        <a:bodyPr/>
        <a:lstStyle/>
        <a:p>
          <a:endParaRPr lang="el-GR"/>
        </a:p>
      </dgm:t>
    </dgm:pt>
    <dgm:pt modelId="{ABCD37A3-01EE-43CF-9136-AB3198677FB4}" type="pres">
      <dgm:prSet presAssocID="{7F1E514D-0AF1-4849-898E-2F42A29E232B}" presName="hierChild2" presStyleCnt="0"/>
      <dgm:spPr/>
    </dgm:pt>
    <dgm:pt modelId="{004F0664-11F8-4922-B189-5014DD13735F}" type="pres">
      <dgm:prSet presAssocID="{E7BFA70B-2B95-4DAB-8FC2-13F1CFF5DAE7}" presName="Name19" presStyleLbl="parChTrans1D2" presStyleIdx="0" presStyleCnt="2"/>
      <dgm:spPr/>
      <dgm:t>
        <a:bodyPr/>
        <a:lstStyle/>
        <a:p>
          <a:endParaRPr lang="el-GR"/>
        </a:p>
      </dgm:t>
    </dgm:pt>
    <dgm:pt modelId="{272DE010-7DD6-4374-A939-08CDDE228A54}" type="pres">
      <dgm:prSet presAssocID="{1293CD25-40E3-4A1D-B5FD-1F4A630C1D9D}" presName="Name21" presStyleCnt="0"/>
      <dgm:spPr/>
    </dgm:pt>
    <dgm:pt modelId="{B3B46E57-FAE9-4A51-82EA-C8BCA6A365F7}" type="pres">
      <dgm:prSet presAssocID="{1293CD25-40E3-4A1D-B5FD-1F4A630C1D9D}" presName="level2Shape" presStyleLbl="node2" presStyleIdx="0" presStyleCnt="2" custScaleY="80610"/>
      <dgm:spPr/>
      <dgm:t>
        <a:bodyPr/>
        <a:lstStyle/>
        <a:p>
          <a:endParaRPr lang="el-GR"/>
        </a:p>
      </dgm:t>
    </dgm:pt>
    <dgm:pt modelId="{32AC7F44-429E-45B5-87BB-14CEB78811C5}" type="pres">
      <dgm:prSet presAssocID="{1293CD25-40E3-4A1D-B5FD-1F4A630C1D9D}" presName="hierChild3" presStyleCnt="0"/>
      <dgm:spPr/>
    </dgm:pt>
    <dgm:pt modelId="{B09B08D9-11D0-4131-B247-449CA12D6AFF}" type="pres">
      <dgm:prSet presAssocID="{2C096720-FCFB-41C5-96CD-C81979054C2D}" presName="Name19" presStyleLbl="parChTrans1D2" presStyleIdx="1" presStyleCnt="2"/>
      <dgm:spPr/>
      <dgm:t>
        <a:bodyPr/>
        <a:lstStyle/>
        <a:p>
          <a:endParaRPr lang="el-GR"/>
        </a:p>
      </dgm:t>
    </dgm:pt>
    <dgm:pt modelId="{C8B5209B-7AA6-4913-8107-A4389F33BC0F}" type="pres">
      <dgm:prSet presAssocID="{01FD25A1-88CF-4541-93ED-8FA2250C8734}" presName="Name21" presStyleCnt="0"/>
      <dgm:spPr/>
    </dgm:pt>
    <dgm:pt modelId="{7219EB06-C806-47B8-8478-7C1D48FFFA7E}" type="pres">
      <dgm:prSet presAssocID="{01FD25A1-88CF-4541-93ED-8FA2250C8734}" presName="level2Shape" presStyleLbl="node2" presStyleIdx="1" presStyleCnt="2" custScaleY="106167"/>
      <dgm:spPr/>
      <dgm:t>
        <a:bodyPr/>
        <a:lstStyle/>
        <a:p>
          <a:endParaRPr lang="el-GR"/>
        </a:p>
      </dgm:t>
    </dgm:pt>
    <dgm:pt modelId="{3F362212-57AA-4775-9316-B3E012FE97DF}" type="pres">
      <dgm:prSet presAssocID="{01FD25A1-88CF-4541-93ED-8FA2250C8734}" presName="hierChild3" presStyleCnt="0"/>
      <dgm:spPr/>
    </dgm:pt>
    <dgm:pt modelId="{9F8BB808-FCF6-4B59-9F09-D52FCF2452BE}" type="pres">
      <dgm:prSet presAssocID="{97A05944-6795-4A94-A76E-D397AC4E8B67}" presName="bgShapesFlow" presStyleCnt="0"/>
      <dgm:spPr/>
    </dgm:pt>
  </dgm:ptLst>
  <dgm:cxnLst>
    <dgm:cxn modelId="{DE1CD9DC-8568-4EFE-AB60-FAEAD6B7DE5C}" type="presOf" srcId="{97A05944-6795-4A94-A76E-D397AC4E8B67}" destId="{24FC4186-86B2-4606-9D2A-EE413DE58ADE}" srcOrd="0" destOrd="0" presId="urn:microsoft.com/office/officeart/2005/8/layout/hierarchy6"/>
    <dgm:cxn modelId="{F4A9D8B2-E481-44A5-86D2-41D064115C8A}" type="presOf" srcId="{E7BFA70B-2B95-4DAB-8FC2-13F1CFF5DAE7}" destId="{004F0664-11F8-4922-B189-5014DD13735F}" srcOrd="0" destOrd="0" presId="urn:microsoft.com/office/officeart/2005/8/layout/hierarchy6"/>
    <dgm:cxn modelId="{F324AD0D-FA99-4EB3-97D4-574A3CE1400E}" srcId="{97A05944-6795-4A94-A76E-D397AC4E8B67}" destId="{7F1E514D-0AF1-4849-898E-2F42A29E232B}" srcOrd="0" destOrd="0" parTransId="{3EAA8F81-4C5D-412A-B494-8C21DD4FF9C7}" sibTransId="{841FF1A6-D142-46B2-BD92-5F0FAB08D89D}"/>
    <dgm:cxn modelId="{BDE70485-4C15-49B4-AFE7-A2B32C747E63}" type="presOf" srcId="{7F1E514D-0AF1-4849-898E-2F42A29E232B}" destId="{34F917FA-785A-4F7A-8ABE-9F59C0235730}" srcOrd="0" destOrd="0" presId="urn:microsoft.com/office/officeart/2005/8/layout/hierarchy6"/>
    <dgm:cxn modelId="{71923292-563B-4033-AE63-929A2FE607AB}" srcId="{7F1E514D-0AF1-4849-898E-2F42A29E232B}" destId="{1293CD25-40E3-4A1D-B5FD-1F4A630C1D9D}" srcOrd="0" destOrd="0" parTransId="{E7BFA70B-2B95-4DAB-8FC2-13F1CFF5DAE7}" sibTransId="{6A99E80F-FF77-47DB-A641-AE5876203C21}"/>
    <dgm:cxn modelId="{DFCFEECD-D647-4FF3-A12A-2E2CA85035C0}" type="presOf" srcId="{2C096720-FCFB-41C5-96CD-C81979054C2D}" destId="{B09B08D9-11D0-4131-B247-449CA12D6AFF}" srcOrd="0" destOrd="0" presId="urn:microsoft.com/office/officeart/2005/8/layout/hierarchy6"/>
    <dgm:cxn modelId="{9D9FE67A-A5F2-487A-BDAE-178790BE9812}" srcId="{7F1E514D-0AF1-4849-898E-2F42A29E232B}" destId="{01FD25A1-88CF-4541-93ED-8FA2250C8734}" srcOrd="1" destOrd="0" parTransId="{2C096720-FCFB-41C5-96CD-C81979054C2D}" sibTransId="{68581CF0-4D0A-4820-BBCA-F8179364F635}"/>
    <dgm:cxn modelId="{B3FBE903-BED5-44E8-B860-EDF5A418FA47}" type="presOf" srcId="{1293CD25-40E3-4A1D-B5FD-1F4A630C1D9D}" destId="{B3B46E57-FAE9-4A51-82EA-C8BCA6A365F7}" srcOrd="0" destOrd="0" presId="urn:microsoft.com/office/officeart/2005/8/layout/hierarchy6"/>
    <dgm:cxn modelId="{B0DCAA73-4F12-4303-99C3-A63927EC7255}" type="presOf" srcId="{01FD25A1-88CF-4541-93ED-8FA2250C8734}" destId="{7219EB06-C806-47B8-8478-7C1D48FFFA7E}" srcOrd="0" destOrd="0" presId="urn:microsoft.com/office/officeart/2005/8/layout/hierarchy6"/>
    <dgm:cxn modelId="{74B8F9CF-CC0F-49E9-850B-A2823C3DBD60}" type="presParOf" srcId="{24FC4186-86B2-4606-9D2A-EE413DE58ADE}" destId="{8826F18C-4E90-4C30-A163-C0E6C92F523F}" srcOrd="0" destOrd="0" presId="urn:microsoft.com/office/officeart/2005/8/layout/hierarchy6"/>
    <dgm:cxn modelId="{E4C1B3C3-2AA8-4744-85E3-46D54E9521DA}" type="presParOf" srcId="{8826F18C-4E90-4C30-A163-C0E6C92F523F}" destId="{A909FB0F-B10D-4737-AA30-E5306065D680}" srcOrd="0" destOrd="0" presId="urn:microsoft.com/office/officeart/2005/8/layout/hierarchy6"/>
    <dgm:cxn modelId="{70039061-28AD-4C51-A6E7-630CFB0F6DFB}" type="presParOf" srcId="{A909FB0F-B10D-4737-AA30-E5306065D680}" destId="{58E4E541-E651-4AFA-8C97-21251AEEFB31}" srcOrd="0" destOrd="0" presId="urn:microsoft.com/office/officeart/2005/8/layout/hierarchy6"/>
    <dgm:cxn modelId="{F8F9C2FF-AF14-4CEE-91D8-89136122A541}" type="presParOf" srcId="{58E4E541-E651-4AFA-8C97-21251AEEFB31}" destId="{34F917FA-785A-4F7A-8ABE-9F59C0235730}" srcOrd="0" destOrd="0" presId="urn:microsoft.com/office/officeart/2005/8/layout/hierarchy6"/>
    <dgm:cxn modelId="{7486222E-0E8F-4491-9D91-643D0A62F621}" type="presParOf" srcId="{58E4E541-E651-4AFA-8C97-21251AEEFB31}" destId="{ABCD37A3-01EE-43CF-9136-AB3198677FB4}" srcOrd="1" destOrd="0" presId="urn:microsoft.com/office/officeart/2005/8/layout/hierarchy6"/>
    <dgm:cxn modelId="{C9597FA2-77EE-4827-B2E4-DA18F3E0087E}" type="presParOf" srcId="{ABCD37A3-01EE-43CF-9136-AB3198677FB4}" destId="{004F0664-11F8-4922-B189-5014DD13735F}" srcOrd="0" destOrd="0" presId="urn:microsoft.com/office/officeart/2005/8/layout/hierarchy6"/>
    <dgm:cxn modelId="{74B13C13-CDC3-484D-B09A-6EC6EDC80009}" type="presParOf" srcId="{ABCD37A3-01EE-43CF-9136-AB3198677FB4}" destId="{272DE010-7DD6-4374-A939-08CDDE228A54}" srcOrd="1" destOrd="0" presId="urn:microsoft.com/office/officeart/2005/8/layout/hierarchy6"/>
    <dgm:cxn modelId="{3B4691E3-B484-4CFF-A721-E816EF498A41}" type="presParOf" srcId="{272DE010-7DD6-4374-A939-08CDDE228A54}" destId="{B3B46E57-FAE9-4A51-82EA-C8BCA6A365F7}" srcOrd="0" destOrd="0" presId="urn:microsoft.com/office/officeart/2005/8/layout/hierarchy6"/>
    <dgm:cxn modelId="{4590E193-E5B8-4720-AD44-8B9301D66BE3}" type="presParOf" srcId="{272DE010-7DD6-4374-A939-08CDDE228A54}" destId="{32AC7F44-429E-45B5-87BB-14CEB78811C5}" srcOrd="1" destOrd="0" presId="urn:microsoft.com/office/officeart/2005/8/layout/hierarchy6"/>
    <dgm:cxn modelId="{73B2EFCA-5DD2-4BBE-9C98-7BCC9CAF2359}" type="presParOf" srcId="{ABCD37A3-01EE-43CF-9136-AB3198677FB4}" destId="{B09B08D9-11D0-4131-B247-449CA12D6AFF}" srcOrd="2" destOrd="0" presId="urn:microsoft.com/office/officeart/2005/8/layout/hierarchy6"/>
    <dgm:cxn modelId="{A96D7554-CF61-411F-B066-7520B077E5CB}" type="presParOf" srcId="{ABCD37A3-01EE-43CF-9136-AB3198677FB4}" destId="{C8B5209B-7AA6-4913-8107-A4389F33BC0F}" srcOrd="3" destOrd="0" presId="urn:microsoft.com/office/officeart/2005/8/layout/hierarchy6"/>
    <dgm:cxn modelId="{6DCB6B6D-92B4-421E-8BE2-70959D361A43}" type="presParOf" srcId="{C8B5209B-7AA6-4913-8107-A4389F33BC0F}" destId="{7219EB06-C806-47B8-8478-7C1D48FFFA7E}" srcOrd="0" destOrd="0" presId="urn:microsoft.com/office/officeart/2005/8/layout/hierarchy6"/>
    <dgm:cxn modelId="{B9B51C2F-FF1D-438F-9D3C-2FD1D45FEDB6}" type="presParOf" srcId="{C8B5209B-7AA6-4913-8107-A4389F33BC0F}" destId="{3F362212-57AA-4775-9316-B3E012FE97DF}" srcOrd="1" destOrd="0" presId="urn:microsoft.com/office/officeart/2005/8/layout/hierarchy6"/>
    <dgm:cxn modelId="{89E46ADF-0C9A-401A-B88C-7DEBAC554DE9}" type="presParOf" srcId="{24FC4186-86B2-4606-9D2A-EE413DE58ADE}" destId="{9F8BB808-FCF6-4B59-9F09-D52FCF2452BE}" srcOrd="1" destOrd="0" presId="urn:microsoft.com/office/officeart/2005/8/layout/hierarchy6"/>
  </dgm:cxnLst>
  <dgm:bg/>
  <dgm:whole/>
  <dgm:extLst>
    <a:ext uri="http://schemas.microsoft.com/office/drawing/2008/diagram">
      <dsp:dataModelExt xmlns:dsp="http://schemas.microsoft.com/office/drawing/2008/diagram" xmlns="" relId="rId1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7A05944-6795-4A94-A76E-D397AC4E8B67}" type="doc">
      <dgm:prSet loTypeId="urn:microsoft.com/office/officeart/2005/8/layout/hierarchy6" loCatId="hierarchy" qsTypeId="urn:microsoft.com/office/officeart/2005/8/quickstyle/simple1" qsCatId="simple" csTypeId="urn:microsoft.com/office/officeart/2005/8/colors/accent1_2" csCatId="accent1" phldr="1"/>
      <dgm:spPr/>
      <dgm:t>
        <a:bodyPr/>
        <a:lstStyle/>
        <a:p>
          <a:endParaRPr lang="el-GR"/>
        </a:p>
      </dgm:t>
    </dgm:pt>
    <dgm:pt modelId="{7F1E514D-0AF1-4849-898E-2F42A29E232B}">
      <dgm:prSet phldrT="[Text]" custT="1"/>
      <dgm:spPr>
        <a:solidFill>
          <a:srgbClr val="003399"/>
        </a:solidFill>
      </dgm:spPr>
      <dgm:t>
        <a:bodyPr/>
        <a:lstStyle/>
        <a:p>
          <a:r>
            <a:rPr lang="el-GR" sz="1400" b="1"/>
            <a:t>Επαρχίες Λάρνακας -Αμμοχώστου</a:t>
          </a:r>
        </a:p>
      </dgm:t>
    </dgm:pt>
    <dgm:pt modelId="{3EAA8F81-4C5D-412A-B494-8C21DD4FF9C7}" type="parTrans" cxnId="{F324AD0D-FA99-4EB3-97D4-574A3CE1400E}">
      <dgm:prSet/>
      <dgm:spPr/>
      <dgm:t>
        <a:bodyPr/>
        <a:lstStyle/>
        <a:p>
          <a:endParaRPr lang="el-GR"/>
        </a:p>
      </dgm:t>
    </dgm:pt>
    <dgm:pt modelId="{841FF1A6-D142-46B2-BD92-5F0FAB08D89D}" type="sibTrans" cxnId="{F324AD0D-FA99-4EB3-97D4-574A3CE1400E}">
      <dgm:prSet/>
      <dgm:spPr/>
      <dgm:t>
        <a:bodyPr/>
        <a:lstStyle/>
        <a:p>
          <a:endParaRPr lang="el-GR"/>
        </a:p>
      </dgm:t>
    </dgm:pt>
    <dgm:pt modelId="{1293CD25-40E3-4A1D-B5FD-1F4A630C1D9D}">
      <dgm:prSet phldrT="[Text]" custT="1"/>
      <dgm:spPr/>
      <dgm:t>
        <a:bodyPr/>
        <a:lstStyle/>
        <a:p>
          <a:r>
            <a:rPr lang="el-GR" sz="1200" b="1" i="1"/>
            <a:t>Νοσοκομεία</a:t>
          </a:r>
        </a:p>
        <a:p>
          <a:r>
            <a:rPr lang="el-GR" sz="1200"/>
            <a:t>Παλαιό νοσοκομείο Λάρνακας</a:t>
          </a:r>
        </a:p>
        <a:p>
          <a:r>
            <a:rPr lang="el-GR" sz="1200"/>
            <a:t>Γενικό Νοσοκομείο Αμμοχώστου</a:t>
          </a:r>
        </a:p>
        <a:p>
          <a:endParaRPr lang="el-GR" sz="900"/>
        </a:p>
      </dgm:t>
    </dgm:pt>
    <dgm:pt modelId="{E7BFA70B-2B95-4DAB-8FC2-13F1CFF5DAE7}" type="parTrans" cxnId="{71923292-563B-4033-AE63-929A2FE607AB}">
      <dgm:prSet/>
      <dgm:spPr/>
      <dgm:t>
        <a:bodyPr/>
        <a:lstStyle/>
        <a:p>
          <a:endParaRPr lang="el-GR"/>
        </a:p>
      </dgm:t>
    </dgm:pt>
    <dgm:pt modelId="{6A99E80F-FF77-47DB-A641-AE5876203C21}" type="sibTrans" cxnId="{71923292-563B-4033-AE63-929A2FE607AB}">
      <dgm:prSet/>
      <dgm:spPr/>
      <dgm:t>
        <a:bodyPr/>
        <a:lstStyle/>
        <a:p>
          <a:endParaRPr lang="el-GR"/>
        </a:p>
      </dgm:t>
    </dgm:pt>
    <dgm:pt modelId="{01FD25A1-88CF-4541-93ED-8FA2250C8734}">
      <dgm:prSet phldrT="[Text]" custT="1"/>
      <dgm:spPr>
        <a:solidFill>
          <a:srgbClr val="92D050"/>
        </a:solidFill>
      </dgm:spPr>
      <dgm:t>
        <a:bodyPr/>
        <a:lstStyle/>
        <a:p>
          <a:r>
            <a:rPr lang="el-GR" sz="1200" b="1" i="1" baseline="0"/>
            <a:t>Αγροτικά</a:t>
          </a:r>
        </a:p>
        <a:p>
          <a:r>
            <a:rPr lang="el-GR" sz="1200" baseline="0"/>
            <a:t>Κοφίνου</a:t>
          </a:r>
        </a:p>
        <a:p>
          <a:r>
            <a:rPr lang="el-GR" sz="1200" baseline="0"/>
            <a:t>Λεύκαρα</a:t>
          </a:r>
        </a:p>
        <a:p>
          <a:r>
            <a:rPr lang="el-GR" sz="1200" baseline="0"/>
            <a:t>Αθηένου</a:t>
          </a:r>
        </a:p>
        <a:p>
          <a:r>
            <a:rPr lang="el-GR" sz="1200" baseline="0"/>
            <a:t>Κόκκινες</a:t>
          </a:r>
        </a:p>
        <a:p>
          <a:r>
            <a:rPr lang="el-GR" sz="1200" baseline="0"/>
            <a:t>Ορμήδεια</a:t>
          </a:r>
        </a:p>
        <a:p>
          <a:r>
            <a:rPr lang="el-GR" sz="1200" baseline="0"/>
            <a:t>Αυγόρου</a:t>
          </a:r>
        </a:p>
        <a:p>
          <a:r>
            <a:rPr lang="el-GR" sz="1200" baseline="0"/>
            <a:t>Βρυσούλες</a:t>
          </a:r>
        </a:p>
      </dgm:t>
    </dgm:pt>
    <dgm:pt modelId="{2C096720-FCFB-41C5-96CD-C81979054C2D}" type="parTrans" cxnId="{9D9FE67A-A5F2-487A-BDAE-178790BE9812}">
      <dgm:prSet/>
      <dgm:spPr/>
      <dgm:t>
        <a:bodyPr/>
        <a:lstStyle/>
        <a:p>
          <a:endParaRPr lang="el-GR"/>
        </a:p>
      </dgm:t>
    </dgm:pt>
    <dgm:pt modelId="{68581CF0-4D0A-4820-BBCA-F8179364F635}" type="sibTrans" cxnId="{9D9FE67A-A5F2-487A-BDAE-178790BE9812}">
      <dgm:prSet/>
      <dgm:spPr/>
      <dgm:t>
        <a:bodyPr/>
        <a:lstStyle/>
        <a:p>
          <a:endParaRPr lang="el-GR"/>
        </a:p>
      </dgm:t>
    </dgm:pt>
    <dgm:pt modelId="{24FC4186-86B2-4606-9D2A-EE413DE58ADE}" type="pres">
      <dgm:prSet presAssocID="{97A05944-6795-4A94-A76E-D397AC4E8B67}" presName="mainComposite" presStyleCnt="0">
        <dgm:presLayoutVars>
          <dgm:chPref val="1"/>
          <dgm:dir/>
          <dgm:animOne val="branch"/>
          <dgm:animLvl val="lvl"/>
          <dgm:resizeHandles val="exact"/>
        </dgm:presLayoutVars>
      </dgm:prSet>
      <dgm:spPr/>
      <dgm:t>
        <a:bodyPr/>
        <a:lstStyle/>
        <a:p>
          <a:endParaRPr lang="el-GR"/>
        </a:p>
      </dgm:t>
    </dgm:pt>
    <dgm:pt modelId="{8826F18C-4E90-4C30-A163-C0E6C92F523F}" type="pres">
      <dgm:prSet presAssocID="{97A05944-6795-4A94-A76E-D397AC4E8B67}" presName="hierFlow" presStyleCnt="0"/>
      <dgm:spPr/>
    </dgm:pt>
    <dgm:pt modelId="{A909FB0F-B10D-4737-AA30-E5306065D680}" type="pres">
      <dgm:prSet presAssocID="{97A05944-6795-4A94-A76E-D397AC4E8B67}" presName="hierChild1" presStyleCnt="0">
        <dgm:presLayoutVars>
          <dgm:chPref val="1"/>
          <dgm:animOne val="branch"/>
          <dgm:animLvl val="lvl"/>
        </dgm:presLayoutVars>
      </dgm:prSet>
      <dgm:spPr/>
    </dgm:pt>
    <dgm:pt modelId="{58E4E541-E651-4AFA-8C97-21251AEEFB31}" type="pres">
      <dgm:prSet presAssocID="{7F1E514D-0AF1-4849-898E-2F42A29E232B}" presName="Name14" presStyleCnt="0"/>
      <dgm:spPr/>
    </dgm:pt>
    <dgm:pt modelId="{34F917FA-785A-4F7A-8ABE-9F59C0235730}" type="pres">
      <dgm:prSet presAssocID="{7F1E514D-0AF1-4849-898E-2F42A29E232B}" presName="level1Shape" presStyleLbl="node0" presStyleIdx="0" presStyleCnt="1" custScaleX="108767" custScaleY="47694">
        <dgm:presLayoutVars>
          <dgm:chPref val="3"/>
        </dgm:presLayoutVars>
      </dgm:prSet>
      <dgm:spPr/>
      <dgm:t>
        <a:bodyPr/>
        <a:lstStyle/>
        <a:p>
          <a:endParaRPr lang="el-GR"/>
        </a:p>
      </dgm:t>
    </dgm:pt>
    <dgm:pt modelId="{ABCD37A3-01EE-43CF-9136-AB3198677FB4}" type="pres">
      <dgm:prSet presAssocID="{7F1E514D-0AF1-4849-898E-2F42A29E232B}" presName="hierChild2" presStyleCnt="0"/>
      <dgm:spPr/>
    </dgm:pt>
    <dgm:pt modelId="{004F0664-11F8-4922-B189-5014DD13735F}" type="pres">
      <dgm:prSet presAssocID="{E7BFA70B-2B95-4DAB-8FC2-13F1CFF5DAE7}" presName="Name19" presStyleLbl="parChTrans1D2" presStyleIdx="0" presStyleCnt="2"/>
      <dgm:spPr/>
      <dgm:t>
        <a:bodyPr/>
        <a:lstStyle/>
        <a:p>
          <a:endParaRPr lang="el-GR"/>
        </a:p>
      </dgm:t>
    </dgm:pt>
    <dgm:pt modelId="{272DE010-7DD6-4374-A939-08CDDE228A54}" type="pres">
      <dgm:prSet presAssocID="{1293CD25-40E3-4A1D-B5FD-1F4A630C1D9D}" presName="Name21" presStyleCnt="0"/>
      <dgm:spPr/>
    </dgm:pt>
    <dgm:pt modelId="{B3B46E57-FAE9-4A51-82EA-C8BCA6A365F7}" type="pres">
      <dgm:prSet presAssocID="{1293CD25-40E3-4A1D-B5FD-1F4A630C1D9D}" presName="level2Shape" presStyleLbl="node2" presStyleIdx="0" presStyleCnt="2" custScaleY="80610"/>
      <dgm:spPr/>
      <dgm:t>
        <a:bodyPr/>
        <a:lstStyle/>
        <a:p>
          <a:endParaRPr lang="el-GR"/>
        </a:p>
      </dgm:t>
    </dgm:pt>
    <dgm:pt modelId="{32AC7F44-429E-45B5-87BB-14CEB78811C5}" type="pres">
      <dgm:prSet presAssocID="{1293CD25-40E3-4A1D-B5FD-1F4A630C1D9D}" presName="hierChild3" presStyleCnt="0"/>
      <dgm:spPr/>
    </dgm:pt>
    <dgm:pt modelId="{B09B08D9-11D0-4131-B247-449CA12D6AFF}" type="pres">
      <dgm:prSet presAssocID="{2C096720-FCFB-41C5-96CD-C81979054C2D}" presName="Name19" presStyleLbl="parChTrans1D2" presStyleIdx="1" presStyleCnt="2"/>
      <dgm:spPr/>
      <dgm:t>
        <a:bodyPr/>
        <a:lstStyle/>
        <a:p>
          <a:endParaRPr lang="el-GR"/>
        </a:p>
      </dgm:t>
    </dgm:pt>
    <dgm:pt modelId="{C8B5209B-7AA6-4913-8107-A4389F33BC0F}" type="pres">
      <dgm:prSet presAssocID="{01FD25A1-88CF-4541-93ED-8FA2250C8734}" presName="Name21" presStyleCnt="0"/>
      <dgm:spPr/>
    </dgm:pt>
    <dgm:pt modelId="{7219EB06-C806-47B8-8478-7C1D48FFFA7E}" type="pres">
      <dgm:prSet presAssocID="{01FD25A1-88CF-4541-93ED-8FA2250C8734}" presName="level2Shape" presStyleLbl="node2" presStyleIdx="1" presStyleCnt="2" custScaleY="150425"/>
      <dgm:spPr/>
      <dgm:t>
        <a:bodyPr/>
        <a:lstStyle/>
        <a:p>
          <a:endParaRPr lang="el-GR"/>
        </a:p>
      </dgm:t>
    </dgm:pt>
    <dgm:pt modelId="{3F362212-57AA-4775-9316-B3E012FE97DF}" type="pres">
      <dgm:prSet presAssocID="{01FD25A1-88CF-4541-93ED-8FA2250C8734}" presName="hierChild3" presStyleCnt="0"/>
      <dgm:spPr/>
    </dgm:pt>
    <dgm:pt modelId="{9F8BB808-FCF6-4B59-9F09-D52FCF2452BE}" type="pres">
      <dgm:prSet presAssocID="{97A05944-6795-4A94-A76E-D397AC4E8B67}" presName="bgShapesFlow" presStyleCnt="0"/>
      <dgm:spPr/>
    </dgm:pt>
  </dgm:ptLst>
  <dgm:cxnLst>
    <dgm:cxn modelId="{41065493-D58F-45F0-AA70-C937F464DFF7}" type="presOf" srcId="{1293CD25-40E3-4A1D-B5FD-1F4A630C1D9D}" destId="{B3B46E57-FAE9-4A51-82EA-C8BCA6A365F7}" srcOrd="0" destOrd="0" presId="urn:microsoft.com/office/officeart/2005/8/layout/hierarchy6"/>
    <dgm:cxn modelId="{F91B3609-E910-4DC4-97E2-C5DAAB1D7DEC}" type="presOf" srcId="{E7BFA70B-2B95-4DAB-8FC2-13F1CFF5DAE7}" destId="{004F0664-11F8-4922-B189-5014DD13735F}" srcOrd="0" destOrd="0" presId="urn:microsoft.com/office/officeart/2005/8/layout/hierarchy6"/>
    <dgm:cxn modelId="{442E003A-A69B-4175-8261-5C83D48FD139}" type="presOf" srcId="{2C096720-FCFB-41C5-96CD-C81979054C2D}" destId="{B09B08D9-11D0-4131-B247-449CA12D6AFF}" srcOrd="0" destOrd="0" presId="urn:microsoft.com/office/officeart/2005/8/layout/hierarchy6"/>
    <dgm:cxn modelId="{F324AD0D-FA99-4EB3-97D4-574A3CE1400E}" srcId="{97A05944-6795-4A94-A76E-D397AC4E8B67}" destId="{7F1E514D-0AF1-4849-898E-2F42A29E232B}" srcOrd="0" destOrd="0" parTransId="{3EAA8F81-4C5D-412A-B494-8C21DD4FF9C7}" sibTransId="{841FF1A6-D142-46B2-BD92-5F0FAB08D89D}"/>
    <dgm:cxn modelId="{96BAD62B-22B3-4DCA-9E85-C992CC01C36E}" type="presOf" srcId="{97A05944-6795-4A94-A76E-D397AC4E8B67}" destId="{24FC4186-86B2-4606-9D2A-EE413DE58ADE}" srcOrd="0" destOrd="0" presId="urn:microsoft.com/office/officeart/2005/8/layout/hierarchy6"/>
    <dgm:cxn modelId="{71923292-563B-4033-AE63-929A2FE607AB}" srcId="{7F1E514D-0AF1-4849-898E-2F42A29E232B}" destId="{1293CD25-40E3-4A1D-B5FD-1F4A630C1D9D}" srcOrd="0" destOrd="0" parTransId="{E7BFA70B-2B95-4DAB-8FC2-13F1CFF5DAE7}" sibTransId="{6A99E80F-FF77-47DB-A641-AE5876203C21}"/>
    <dgm:cxn modelId="{1C533EC1-7FCE-40EC-BCC5-ECAF38401E1D}" type="presOf" srcId="{7F1E514D-0AF1-4849-898E-2F42A29E232B}" destId="{34F917FA-785A-4F7A-8ABE-9F59C0235730}" srcOrd="0" destOrd="0" presId="urn:microsoft.com/office/officeart/2005/8/layout/hierarchy6"/>
    <dgm:cxn modelId="{9D9FE67A-A5F2-487A-BDAE-178790BE9812}" srcId="{7F1E514D-0AF1-4849-898E-2F42A29E232B}" destId="{01FD25A1-88CF-4541-93ED-8FA2250C8734}" srcOrd="1" destOrd="0" parTransId="{2C096720-FCFB-41C5-96CD-C81979054C2D}" sibTransId="{68581CF0-4D0A-4820-BBCA-F8179364F635}"/>
    <dgm:cxn modelId="{5A1DE980-B35F-468A-9EC6-97AB65067BCF}" type="presOf" srcId="{01FD25A1-88CF-4541-93ED-8FA2250C8734}" destId="{7219EB06-C806-47B8-8478-7C1D48FFFA7E}" srcOrd="0" destOrd="0" presId="urn:microsoft.com/office/officeart/2005/8/layout/hierarchy6"/>
    <dgm:cxn modelId="{92FE4F3A-8A14-4462-B7A1-25BB1C128C75}" type="presParOf" srcId="{24FC4186-86B2-4606-9D2A-EE413DE58ADE}" destId="{8826F18C-4E90-4C30-A163-C0E6C92F523F}" srcOrd="0" destOrd="0" presId="urn:microsoft.com/office/officeart/2005/8/layout/hierarchy6"/>
    <dgm:cxn modelId="{4BEF8BD3-13FA-4DE3-8CEC-CBA7582E3EE5}" type="presParOf" srcId="{8826F18C-4E90-4C30-A163-C0E6C92F523F}" destId="{A909FB0F-B10D-4737-AA30-E5306065D680}" srcOrd="0" destOrd="0" presId="urn:microsoft.com/office/officeart/2005/8/layout/hierarchy6"/>
    <dgm:cxn modelId="{D3253A47-CD23-4AF5-8432-6486BAA36D2B}" type="presParOf" srcId="{A909FB0F-B10D-4737-AA30-E5306065D680}" destId="{58E4E541-E651-4AFA-8C97-21251AEEFB31}" srcOrd="0" destOrd="0" presId="urn:microsoft.com/office/officeart/2005/8/layout/hierarchy6"/>
    <dgm:cxn modelId="{AE4586FD-1828-4B2D-93B0-3C8A88C4E38D}" type="presParOf" srcId="{58E4E541-E651-4AFA-8C97-21251AEEFB31}" destId="{34F917FA-785A-4F7A-8ABE-9F59C0235730}" srcOrd="0" destOrd="0" presId="urn:microsoft.com/office/officeart/2005/8/layout/hierarchy6"/>
    <dgm:cxn modelId="{FBAEF2DA-B3FB-45B7-8B3C-97FA5D693452}" type="presParOf" srcId="{58E4E541-E651-4AFA-8C97-21251AEEFB31}" destId="{ABCD37A3-01EE-43CF-9136-AB3198677FB4}" srcOrd="1" destOrd="0" presId="urn:microsoft.com/office/officeart/2005/8/layout/hierarchy6"/>
    <dgm:cxn modelId="{AEB8D83D-98FD-428F-95F6-A8A06000273A}" type="presParOf" srcId="{ABCD37A3-01EE-43CF-9136-AB3198677FB4}" destId="{004F0664-11F8-4922-B189-5014DD13735F}" srcOrd="0" destOrd="0" presId="urn:microsoft.com/office/officeart/2005/8/layout/hierarchy6"/>
    <dgm:cxn modelId="{C50165FE-AD4A-4628-9F73-A7182D6198D6}" type="presParOf" srcId="{ABCD37A3-01EE-43CF-9136-AB3198677FB4}" destId="{272DE010-7DD6-4374-A939-08CDDE228A54}" srcOrd="1" destOrd="0" presId="urn:microsoft.com/office/officeart/2005/8/layout/hierarchy6"/>
    <dgm:cxn modelId="{00FA36E9-6648-4020-B641-7D30E89BF6EA}" type="presParOf" srcId="{272DE010-7DD6-4374-A939-08CDDE228A54}" destId="{B3B46E57-FAE9-4A51-82EA-C8BCA6A365F7}" srcOrd="0" destOrd="0" presId="urn:microsoft.com/office/officeart/2005/8/layout/hierarchy6"/>
    <dgm:cxn modelId="{A03AD70C-ACB0-436E-951B-32BA9201D055}" type="presParOf" srcId="{272DE010-7DD6-4374-A939-08CDDE228A54}" destId="{32AC7F44-429E-45B5-87BB-14CEB78811C5}" srcOrd="1" destOrd="0" presId="urn:microsoft.com/office/officeart/2005/8/layout/hierarchy6"/>
    <dgm:cxn modelId="{799DCF51-36D6-4718-AD66-0508C8268D33}" type="presParOf" srcId="{ABCD37A3-01EE-43CF-9136-AB3198677FB4}" destId="{B09B08D9-11D0-4131-B247-449CA12D6AFF}" srcOrd="2" destOrd="0" presId="urn:microsoft.com/office/officeart/2005/8/layout/hierarchy6"/>
    <dgm:cxn modelId="{B0846767-DB74-42CD-A77B-4D2F5B273519}" type="presParOf" srcId="{ABCD37A3-01EE-43CF-9136-AB3198677FB4}" destId="{C8B5209B-7AA6-4913-8107-A4389F33BC0F}" srcOrd="3" destOrd="0" presId="urn:microsoft.com/office/officeart/2005/8/layout/hierarchy6"/>
    <dgm:cxn modelId="{B5B356B4-3922-4F06-B31E-05553D8C2A4F}" type="presParOf" srcId="{C8B5209B-7AA6-4913-8107-A4389F33BC0F}" destId="{7219EB06-C806-47B8-8478-7C1D48FFFA7E}" srcOrd="0" destOrd="0" presId="urn:microsoft.com/office/officeart/2005/8/layout/hierarchy6"/>
    <dgm:cxn modelId="{AB221275-6DA2-4799-9CD9-DBFD351D497B}" type="presParOf" srcId="{C8B5209B-7AA6-4913-8107-A4389F33BC0F}" destId="{3F362212-57AA-4775-9316-B3E012FE97DF}" srcOrd="1" destOrd="0" presId="urn:microsoft.com/office/officeart/2005/8/layout/hierarchy6"/>
    <dgm:cxn modelId="{C7D4CF24-A91B-49C7-B816-13413058E3B1}" type="presParOf" srcId="{24FC4186-86B2-4606-9D2A-EE413DE58ADE}" destId="{9F8BB808-FCF6-4B59-9F09-D52FCF2452BE}" srcOrd="1" destOrd="0" presId="urn:microsoft.com/office/officeart/2005/8/layout/hierarchy6"/>
  </dgm:cxnLst>
  <dgm:bg/>
  <dgm:whole/>
  <dgm:extLst>
    <a:ext uri="http://schemas.microsoft.com/office/drawing/2008/diagram">
      <dsp:dataModelExt xmlns:dsp="http://schemas.microsoft.com/office/drawing/2008/diagram" xmlns="" relId="rId2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7A05944-6795-4A94-A76E-D397AC4E8B67}" type="doc">
      <dgm:prSet loTypeId="urn:microsoft.com/office/officeart/2005/8/layout/hierarchy6" loCatId="hierarchy" qsTypeId="urn:microsoft.com/office/officeart/2005/8/quickstyle/simple1" qsCatId="simple" csTypeId="urn:microsoft.com/office/officeart/2005/8/colors/accent1_2" csCatId="accent1" phldr="1"/>
      <dgm:spPr/>
      <dgm:t>
        <a:bodyPr/>
        <a:lstStyle/>
        <a:p>
          <a:endParaRPr lang="el-GR"/>
        </a:p>
      </dgm:t>
    </dgm:pt>
    <dgm:pt modelId="{7F1E514D-0AF1-4849-898E-2F42A29E232B}">
      <dgm:prSet phldrT="[Text]" custT="1"/>
      <dgm:spPr>
        <a:solidFill>
          <a:srgbClr val="003399"/>
        </a:solidFill>
      </dgm:spPr>
      <dgm:t>
        <a:bodyPr/>
        <a:lstStyle/>
        <a:p>
          <a:r>
            <a:rPr lang="el-GR" sz="1400" b="1"/>
            <a:t>Επαρχία Πάφου</a:t>
          </a:r>
        </a:p>
      </dgm:t>
    </dgm:pt>
    <dgm:pt modelId="{3EAA8F81-4C5D-412A-B494-8C21DD4FF9C7}" type="parTrans" cxnId="{F324AD0D-FA99-4EB3-97D4-574A3CE1400E}">
      <dgm:prSet/>
      <dgm:spPr/>
      <dgm:t>
        <a:bodyPr/>
        <a:lstStyle/>
        <a:p>
          <a:endParaRPr lang="el-GR"/>
        </a:p>
      </dgm:t>
    </dgm:pt>
    <dgm:pt modelId="{841FF1A6-D142-46B2-BD92-5F0FAB08D89D}" type="sibTrans" cxnId="{F324AD0D-FA99-4EB3-97D4-574A3CE1400E}">
      <dgm:prSet/>
      <dgm:spPr/>
      <dgm:t>
        <a:bodyPr/>
        <a:lstStyle/>
        <a:p>
          <a:endParaRPr lang="el-GR"/>
        </a:p>
      </dgm:t>
    </dgm:pt>
    <dgm:pt modelId="{1293CD25-40E3-4A1D-B5FD-1F4A630C1D9D}">
      <dgm:prSet phldrT="[Text]" custT="1"/>
      <dgm:spPr/>
      <dgm:t>
        <a:bodyPr/>
        <a:lstStyle/>
        <a:p>
          <a:r>
            <a:rPr lang="el-GR" sz="1200" b="1" i="1"/>
            <a:t>Νοσοκομεία</a:t>
          </a:r>
        </a:p>
        <a:p>
          <a:r>
            <a:rPr lang="el-GR" sz="1200"/>
            <a:t>Γενικό Νοσοκομείο Πάφου</a:t>
          </a:r>
        </a:p>
        <a:p>
          <a:r>
            <a:rPr lang="el-GR" sz="1200"/>
            <a:t>Νοσοκομείο Πόλης Χρυσοχού</a:t>
          </a:r>
        </a:p>
        <a:p>
          <a:endParaRPr lang="el-GR" sz="900"/>
        </a:p>
      </dgm:t>
    </dgm:pt>
    <dgm:pt modelId="{E7BFA70B-2B95-4DAB-8FC2-13F1CFF5DAE7}" type="parTrans" cxnId="{71923292-563B-4033-AE63-929A2FE607AB}">
      <dgm:prSet/>
      <dgm:spPr/>
      <dgm:t>
        <a:bodyPr/>
        <a:lstStyle/>
        <a:p>
          <a:endParaRPr lang="el-GR"/>
        </a:p>
      </dgm:t>
    </dgm:pt>
    <dgm:pt modelId="{6A99E80F-FF77-47DB-A641-AE5876203C21}" type="sibTrans" cxnId="{71923292-563B-4033-AE63-929A2FE607AB}">
      <dgm:prSet/>
      <dgm:spPr/>
      <dgm:t>
        <a:bodyPr/>
        <a:lstStyle/>
        <a:p>
          <a:endParaRPr lang="el-GR"/>
        </a:p>
      </dgm:t>
    </dgm:pt>
    <dgm:pt modelId="{01FD25A1-88CF-4541-93ED-8FA2250C8734}">
      <dgm:prSet phldrT="[Text]" custT="1"/>
      <dgm:spPr>
        <a:solidFill>
          <a:srgbClr val="92D050"/>
        </a:solidFill>
      </dgm:spPr>
      <dgm:t>
        <a:bodyPr/>
        <a:lstStyle/>
        <a:p>
          <a:r>
            <a:rPr lang="el-GR" sz="1200" b="1" i="1" baseline="0"/>
            <a:t>Αγροτικά</a:t>
          </a:r>
        </a:p>
        <a:p>
          <a:r>
            <a:rPr lang="el-GR" sz="1200" baseline="0"/>
            <a:t>Παναγιά</a:t>
          </a:r>
        </a:p>
        <a:p>
          <a:r>
            <a:rPr lang="el-GR" sz="1200" baseline="0"/>
            <a:t>Σαλαμιού</a:t>
          </a:r>
        </a:p>
        <a:p>
          <a:r>
            <a:rPr lang="el-GR" sz="1200" baseline="0"/>
            <a:t>Πύργος</a:t>
          </a:r>
        </a:p>
      </dgm:t>
    </dgm:pt>
    <dgm:pt modelId="{2C096720-FCFB-41C5-96CD-C81979054C2D}" type="parTrans" cxnId="{9D9FE67A-A5F2-487A-BDAE-178790BE9812}">
      <dgm:prSet/>
      <dgm:spPr/>
      <dgm:t>
        <a:bodyPr/>
        <a:lstStyle/>
        <a:p>
          <a:endParaRPr lang="el-GR"/>
        </a:p>
      </dgm:t>
    </dgm:pt>
    <dgm:pt modelId="{68581CF0-4D0A-4820-BBCA-F8179364F635}" type="sibTrans" cxnId="{9D9FE67A-A5F2-487A-BDAE-178790BE9812}">
      <dgm:prSet/>
      <dgm:spPr/>
      <dgm:t>
        <a:bodyPr/>
        <a:lstStyle/>
        <a:p>
          <a:endParaRPr lang="el-GR"/>
        </a:p>
      </dgm:t>
    </dgm:pt>
    <dgm:pt modelId="{24FC4186-86B2-4606-9D2A-EE413DE58ADE}" type="pres">
      <dgm:prSet presAssocID="{97A05944-6795-4A94-A76E-D397AC4E8B67}" presName="mainComposite" presStyleCnt="0">
        <dgm:presLayoutVars>
          <dgm:chPref val="1"/>
          <dgm:dir/>
          <dgm:animOne val="branch"/>
          <dgm:animLvl val="lvl"/>
          <dgm:resizeHandles val="exact"/>
        </dgm:presLayoutVars>
      </dgm:prSet>
      <dgm:spPr/>
      <dgm:t>
        <a:bodyPr/>
        <a:lstStyle/>
        <a:p>
          <a:endParaRPr lang="el-GR"/>
        </a:p>
      </dgm:t>
    </dgm:pt>
    <dgm:pt modelId="{8826F18C-4E90-4C30-A163-C0E6C92F523F}" type="pres">
      <dgm:prSet presAssocID="{97A05944-6795-4A94-A76E-D397AC4E8B67}" presName="hierFlow" presStyleCnt="0"/>
      <dgm:spPr/>
    </dgm:pt>
    <dgm:pt modelId="{A909FB0F-B10D-4737-AA30-E5306065D680}" type="pres">
      <dgm:prSet presAssocID="{97A05944-6795-4A94-A76E-D397AC4E8B67}" presName="hierChild1" presStyleCnt="0">
        <dgm:presLayoutVars>
          <dgm:chPref val="1"/>
          <dgm:animOne val="branch"/>
          <dgm:animLvl val="lvl"/>
        </dgm:presLayoutVars>
      </dgm:prSet>
      <dgm:spPr/>
    </dgm:pt>
    <dgm:pt modelId="{58E4E541-E651-4AFA-8C97-21251AEEFB31}" type="pres">
      <dgm:prSet presAssocID="{7F1E514D-0AF1-4849-898E-2F42A29E232B}" presName="Name14" presStyleCnt="0"/>
      <dgm:spPr/>
    </dgm:pt>
    <dgm:pt modelId="{34F917FA-785A-4F7A-8ABE-9F59C0235730}" type="pres">
      <dgm:prSet presAssocID="{7F1E514D-0AF1-4849-898E-2F42A29E232B}" presName="level1Shape" presStyleLbl="node0" presStyleIdx="0" presStyleCnt="1" custScaleX="108767" custScaleY="47694">
        <dgm:presLayoutVars>
          <dgm:chPref val="3"/>
        </dgm:presLayoutVars>
      </dgm:prSet>
      <dgm:spPr/>
      <dgm:t>
        <a:bodyPr/>
        <a:lstStyle/>
        <a:p>
          <a:endParaRPr lang="el-GR"/>
        </a:p>
      </dgm:t>
    </dgm:pt>
    <dgm:pt modelId="{ABCD37A3-01EE-43CF-9136-AB3198677FB4}" type="pres">
      <dgm:prSet presAssocID="{7F1E514D-0AF1-4849-898E-2F42A29E232B}" presName="hierChild2" presStyleCnt="0"/>
      <dgm:spPr/>
    </dgm:pt>
    <dgm:pt modelId="{004F0664-11F8-4922-B189-5014DD13735F}" type="pres">
      <dgm:prSet presAssocID="{E7BFA70B-2B95-4DAB-8FC2-13F1CFF5DAE7}" presName="Name19" presStyleLbl="parChTrans1D2" presStyleIdx="0" presStyleCnt="2"/>
      <dgm:spPr/>
      <dgm:t>
        <a:bodyPr/>
        <a:lstStyle/>
        <a:p>
          <a:endParaRPr lang="el-GR"/>
        </a:p>
      </dgm:t>
    </dgm:pt>
    <dgm:pt modelId="{272DE010-7DD6-4374-A939-08CDDE228A54}" type="pres">
      <dgm:prSet presAssocID="{1293CD25-40E3-4A1D-B5FD-1F4A630C1D9D}" presName="Name21" presStyleCnt="0"/>
      <dgm:spPr/>
    </dgm:pt>
    <dgm:pt modelId="{B3B46E57-FAE9-4A51-82EA-C8BCA6A365F7}" type="pres">
      <dgm:prSet presAssocID="{1293CD25-40E3-4A1D-B5FD-1F4A630C1D9D}" presName="level2Shape" presStyleLbl="node2" presStyleIdx="0" presStyleCnt="2" custScaleY="80610"/>
      <dgm:spPr/>
      <dgm:t>
        <a:bodyPr/>
        <a:lstStyle/>
        <a:p>
          <a:endParaRPr lang="el-GR"/>
        </a:p>
      </dgm:t>
    </dgm:pt>
    <dgm:pt modelId="{32AC7F44-429E-45B5-87BB-14CEB78811C5}" type="pres">
      <dgm:prSet presAssocID="{1293CD25-40E3-4A1D-B5FD-1F4A630C1D9D}" presName="hierChild3" presStyleCnt="0"/>
      <dgm:spPr/>
    </dgm:pt>
    <dgm:pt modelId="{B09B08D9-11D0-4131-B247-449CA12D6AFF}" type="pres">
      <dgm:prSet presAssocID="{2C096720-FCFB-41C5-96CD-C81979054C2D}" presName="Name19" presStyleLbl="parChTrans1D2" presStyleIdx="1" presStyleCnt="2"/>
      <dgm:spPr/>
      <dgm:t>
        <a:bodyPr/>
        <a:lstStyle/>
        <a:p>
          <a:endParaRPr lang="el-GR"/>
        </a:p>
      </dgm:t>
    </dgm:pt>
    <dgm:pt modelId="{C8B5209B-7AA6-4913-8107-A4389F33BC0F}" type="pres">
      <dgm:prSet presAssocID="{01FD25A1-88CF-4541-93ED-8FA2250C8734}" presName="Name21" presStyleCnt="0"/>
      <dgm:spPr/>
    </dgm:pt>
    <dgm:pt modelId="{7219EB06-C806-47B8-8478-7C1D48FFFA7E}" type="pres">
      <dgm:prSet presAssocID="{01FD25A1-88CF-4541-93ED-8FA2250C8734}" presName="level2Shape" presStyleLbl="node2" presStyleIdx="1" presStyleCnt="2" custScaleY="80610"/>
      <dgm:spPr/>
      <dgm:t>
        <a:bodyPr/>
        <a:lstStyle/>
        <a:p>
          <a:endParaRPr lang="el-GR"/>
        </a:p>
      </dgm:t>
    </dgm:pt>
    <dgm:pt modelId="{3F362212-57AA-4775-9316-B3E012FE97DF}" type="pres">
      <dgm:prSet presAssocID="{01FD25A1-88CF-4541-93ED-8FA2250C8734}" presName="hierChild3" presStyleCnt="0"/>
      <dgm:spPr/>
    </dgm:pt>
    <dgm:pt modelId="{9F8BB808-FCF6-4B59-9F09-D52FCF2452BE}" type="pres">
      <dgm:prSet presAssocID="{97A05944-6795-4A94-A76E-D397AC4E8B67}" presName="bgShapesFlow" presStyleCnt="0"/>
      <dgm:spPr/>
    </dgm:pt>
  </dgm:ptLst>
  <dgm:cxnLst>
    <dgm:cxn modelId="{CFB462B3-5BDE-484C-B404-79D8CA9FAEF4}" type="presOf" srcId="{E7BFA70B-2B95-4DAB-8FC2-13F1CFF5DAE7}" destId="{004F0664-11F8-4922-B189-5014DD13735F}" srcOrd="0" destOrd="0" presId="urn:microsoft.com/office/officeart/2005/8/layout/hierarchy6"/>
    <dgm:cxn modelId="{1C702176-09EB-491E-8478-C0E6AC00661E}" type="presOf" srcId="{7F1E514D-0AF1-4849-898E-2F42A29E232B}" destId="{34F917FA-785A-4F7A-8ABE-9F59C0235730}" srcOrd="0" destOrd="0" presId="urn:microsoft.com/office/officeart/2005/8/layout/hierarchy6"/>
    <dgm:cxn modelId="{BD7B75E8-ECE3-4166-BA11-8669FADA7996}" type="presOf" srcId="{1293CD25-40E3-4A1D-B5FD-1F4A630C1D9D}" destId="{B3B46E57-FAE9-4A51-82EA-C8BCA6A365F7}" srcOrd="0" destOrd="0" presId="urn:microsoft.com/office/officeart/2005/8/layout/hierarchy6"/>
    <dgm:cxn modelId="{F324AD0D-FA99-4EB3-97D4-574A3CE1400E}" srcId="{97A05944-6795-4A94-A76E-D397AC4E8B67}" destId="{7F1E514D-0AF1-4849-898E-2F42A29E232B}" srcOrd="0" destOrd="0" parTransId="{3EAA8F81-4C5D-412A-B494-8C21DD4FF9C7}" sibTransId="{841FF1A6-D142-46B2-BD92-5F0FAB08D89D}"/>
    <dgm:cxn modelId="{71923292-563B-4033-AE63-929A2FE607AB}" srcId="{7F1E514D-0AF1-4849-898E-2F42A29E232B}" destId="{1293CD25-40E3-4A1D-B5FD-1F4A630C1D9D}" srcOrd="0" destOrd="0" parTransId="{E7BFA70B-2B95-4DAB-8FC2-13F1CFF5DAE7}" sibTransId="{6A99E80F-FF77-47DB-A641-AE5876203C21}"/>
    <dgm:cxn modelId="{D61378F1-ECF2-4855-899A-830B7E1FC33F}" type="presOf" srcId="{97A05944-6795-4A94-A76E-D397AC4E8B67}" destId="{24FC4186-86B2-4606-9D2A-EE413DE58ADE}" srcOrd="0" destOrd="0" presId="urn:microsoft.com/office/officeart/2005/8/layout/hierarchy6"/>
    <dgm:cxn modelId="{9D9FE67A-A5F2-487A-BDAE-178790BE9812}" srcId="{7F1E514D-0AF1-4849-898E-2F42A29E232B}" destId="{01FD25A1-88CF-4541-93ED-8FA2250C8734}" srcOrd="1" destOrd="0" parTransId="{2C096720-FCFB-41C5-96CD-C81979054C2D}" sibTransId="{68581CF0-4D0A-4820-BBCA-F8179364F635}"/>
    <dgm:cxn modelId="{890578F1-4BEF-4956-8EAE-253502929CB8}" type="presOf" srcId="{2C096720-FCFB-41C5-96CD-C81979054C2D}" destId="{B09B08D9-11D0-4131-B247-449CA12D6AFF}" srcOrd="0" destOrd="0" presId="urn:microsoft.com/office/officeart/2005/8/layout/hierarchy6"/>
    <dgm:cxn modelId="{1387D477-A546-468C-BABD-A705780F68AA}" type="presOf" srcId="{01FD25A1-88CF-4541-93ED-8FA2250C8734}" destId="{7219EB06-C806-47B8-8478-7C1D48FFFA7E}" srcOrd="0" destOrd="0" presId="urn:microsoft.com/office/officeart/2005/8/layout/hierarchy6"/>
    <dgm:cxn modelId="{97DB1D52-79A5-45B5-8924-1D16A87984ED}" type="presParOf" srcId="{24FC4186-86B2-4606-9D2A-EE413DE58ADE}" destId="{8826F18C-4E90-4C30-A163-C0E6C92F523F}" srcOrd="0" destOrd="0" presId="urn:microsoft.com/office/officeart/2005/8/layout/hierarchy6"/>
    <dgm:cxn modelId="{7C096EF7-BA4D-4120-869E-50FDFE8FCEA8}" type="presParOf" srcId="{8826F18C-4E90-4C30-A163-C0E6C92F523F}" destId="{A909FB0F-B10D-4737-AA30-E5306065D680}" srcOrd="0" destOrd="0" presId="urn:microsoft.com/office/officeart/2005/8/layout/hierarchy6"/>
    <dgm:cxn modelId="{8B28ECCD-5013-49B6-A38F-438D76049510}" type="presParOf" srcId="{A909FB0F-B10D-4737-AA30-E5306065D680}" destId="{58E4E541-E651-4AFA-8C97-21251AEEFB31}" srcOrd="0" destOrd="0" presId="urn:microsoft.com/office/officeart/2005/8/layout/hierarchy6"/>
    <dgm:cxn modelId="{DE931201-915C-4DEE-8803-AB514E0C57F3}" type="presParOf" srcId="{58E4E541-E651-4AFA-8C97-21251AEEFB31}" destId="{34F917FA-785A-4F7A-8ABE-9F59C0235730}" srcOrd="0" destOrd="0" presId="urn:microsoft.com/office/officeart/2005/8/layout/hierarchy6"/>
    <dgm:cxn modelId="{1E0F9A35-8350-4287-9E38-CB19329FA889}" type="presParOf" srcId="{58E4E541-E651-4AFA-8C97-21251AEEFB31}" destId="{ABCD37A3-01EE-43CF-9136-AB3198677FB4}" srcOrd="1" destOrd="0" presId="urn:microsoft.com/office/officeart/2005/8/layout/hierarchy6"/>
    <dgm:cxn modelId="{7A876C41-3DB6-4DEB-9B64-F104B5E5BB7B}" type="presParOf" srcId="{ABCD37A3-01EE-43CF-9136-AB3198677FB4}" destId="{004F0664-11F8-4922-B189-5014DD13735F}" srcOrd="0" destOrd="0" presId="urn:microsoft.com/office/officeart/2005/8/layout/hierarchy6"/>
    <dgm:cxn modelId="{37B92F01-B9FF-439F-9457-78DB3467F41E}" type="presParOf" srcId="{ABCD37A3-01EE-43CF-9136-AB3198677FB4}" destId="{272DE010-7DD6-4374-A939-08CDDE228A54}" srcOrd="1" destOrd="0" presId="urn:microsoft.com/office/officeart/2005/8/layout/hierarchy6"/>
    <dgm:cxn modelId="{8513F38C-C12C-42A5-B351-8036B5223372}" type="presParOf" srcId="{272DE010-7DD6-4374-A939-08CDDE228A54}" destId="{B3B46E57-FAE9-4A51-82EA-C8BCA6A365F7}" srcOrd="0" destOrd="0" presId="urn:microsoft.com/office/officeart/2005/8/layout/hierarchy6"/>
    <dgm:cxn modelId="{34A75502-1A59-443E-B42B-45BA83E67E59}" type="presParOf" srcId="{272DE010-7DD6-4374-A939-08CDDE228A54}" destId="{32AC7F44-429E-45B5-87BB-14CEB78811C5}" srcOrd="1" destOrd="0" presId="urn:microsoft.com/office/officeart/2005/8/layout/hierarchy6"/>
    <dgm:cxn modelId="{69CB7D42-4177-455E-AF60-59677E9388B0}" type="presParOf" srcId="{ABCD37A3-01EE-43CF-9136-AB3198677FB4}" destId="{B09B08D9-11D0-4131-B247-449CA12D6AFF}" srcOrd="2" destOrd="0" presId="urn:microsoft.com/office/officeart/2005/8/layout/hierarchy6"/>
    <dgm:cxn modelId="{F215F129-3A8E-41B7-998F-9932F89AC7E6}" type="presParOf" srcId="{ABCD37A3-01EE-43CF-9136-AB3198677FB4}" destId="{C8B5209B-7AA6-4913-8107-A4389F33BC0F}" srcOrd="3" destOrd="0" presId="urn:microsoft.com/office/officeart/2005/8/layout/hierarchy6"/>
    <dgm:cxn modelId="{D1239AD9-D01D-4634-A04B-075195041FF5}" type="presParOf" srcId="{C8B5209B-7AA6-4913-8107-A4389F33BC0F}" destId="{7219EB06-C806-47B8-8478-7C1D48FFFA7E}" srcOrd="0" destOrd="0" presId="urn:microsoft.com/office/officeart/2005/8/layout/hierarchy6"/>
    <dgm:cxn modelId="{C92AEA82-F6C3-4725-B547-DA7E50BF2F14}" type="presParOf" srcId="{C8B5209B-7AA6-4913-8107-A4389F33BC0F}" destId="{3F362212-57AA-4775-9316-B3E012FE97DF}" srcOrd="1" destOrd="0" presId="urn:microsoft.com/office/officeart/2005/8/layout/hierarchy6"/>
    <dgm:cxn modelId="{F72F6E6C-05F2-4565-BA4D-67D4FAD34172}" type="presParOf" srcId="{24FC4186-86B2-4606-9D2A-EE413DE58ADE}" destId="{9F8BB808-FCF6-4B59-9F09-D52FCF2452BE}" srcOrd="1" destOrd="0" presId="urn:microsoft.com/office/officeart/2005/8/layout/hierarchy6"/>
  </dgm:cxnLst>
  <dgm:bg/>
  <dgm:whole/>
  <dgm:extLst>
    <a:ext uri="http://schemas.microsoft.com/office/drawing/2008/diagram">
      <dsp:dataModelExt xmlns:dsp="http://schemas.microsoft.com/office/drawing/2008/diagram" xmlns="" relId="rId2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4F917FA-785A-4F7A-8ABE-9F59C0235730}">
      <dsp:nvSpPr>
        <dsp:cNvPr id="0" name=""/>
        <dsp:cNvSpPr/>
      </dsp:nvSpPr>
      <dsp:spPr>
        <a:xfrm>
          <a:off x="1553518" y="323847"/>
          <a:ext cx="2167273" cy="632056"/>
        </a:xfrm>
        <a:prstGeom prst="roundRect">
          <a:avLst>
            <a:gd name="adj" fmla="val 10000"/>
          </a:avLst>
        </a:prstGeom>
        <a:solidFill>
          <a:srgbClr val="003399"/>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l-GR" sz="1400" b="1" kern="1200"/>
            <a:t>Επαρχία Λευκωσίας</a:t>
          </a:r>
        </a:p>
      </dsp:txBody>
      <dsp:txXfrm>
        <a:off x="1553518" y="323847"/>
        <a:ext cx="2167273" cy="632056"/>
      </dsp:txXfrm>
    </dsp:sp>
    <dsp:sp modelId="{004F0664-11F8-4922-B189-5014DD13735F}">
      <dsp:nvSpPr>
        <dsp:cNvPr id="0" name=""/>
        <dsp:cNvSpPr/>
      </dsp:nvSpPr>
      <dsp:spPr>
        <a:xfrm>
          <a:off x="540500" y="955904"/>
          <a:ext cx="2096654" cy="286721"/>
        </a:xfrm>
        <a:custGeom>
          <a:avLst/>
          <a:gdLst/>
          <a:ahLst/>
          <a:cxnLst/>
          <a:rect l="0" t="0" r="0" b="0"/>
          <a:pathLst>
            <a:path>
              <a:moveTo>
                <a:pt x="2096654" y="0"/>
              </a:moveTo>
              <a:lnTo>
                <a:pt x="2096654" y="143360"/>
              </a:lnTo>
              <a:lnTo>
                <a:pt x="0" y="143360"/>
              </a:lnTo>
              <a:lnTo>
                <a:pt x="0" y="2867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46E57-FAE9-4A51-82EA-C8BCA6A365F7}">
      <dsp:nvSpPr>
        <dsp:cNvPr id="0" name=""/>
        <dsp:cNvSpPr/>
      </dsp:nvSpPr>
      <dsp:spPr>
        <a:xfrm>
          <a:off x="2897" y="1242625"/>
          <a:ext cx="1075207" cy="1067867"/>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a:t>Νοσοκομεία</a:t>
          </a:r>
        </a:p>
        <a:p>
          <a:pPr lvl="0" algn="ctr" defTabSz="533400">
            <a:lnSpc>
              <a:spcPct val="90000"/>
            </a:lnSpc>
            <a:spcBef>
              <a:spcPct val="0"/>
            </a:spcBef>
            <a:spcAft>
              <a:spcPct val="35000"/>
            </a:spcAft>
          </a:pPr>
          <a:r>
            <a:rPr lang="el-GR" sz="1200" kern="1200"/>
            <a:t>Γενικό Νοσοκομείο Λευκωσίας</a:t>
          </a:r>
        </a:p>
        <a:p>
          <a:pPr lvl="0" algn="ctr" defTabSz="533400">
            <a:lnSpc>
              <a:spcPct val="90000"/>
            </a:lnSpc>
            <a:spcBef>
              <a:spcPct val="0"/>
            </a:spcBef>
            <a:spcAft>
              <a:spcPct val="35000"/>
            </a:spcAft>
          </a:pPr>
          <a:endParaRPr lang="el-GR" sz="900" kern="1200"/>
        </a:p>
      </dsp:txBody>
      <dsp:txXfrm>
        <a:off x="2897" y="1242625"/>
        <a:ext cx="1075207" cy="1067867"/>
      </dsp:txXfrm>
    </dsp:sp>
    <dsp:sp modelId="{B8CEFCEC-C613-46F1-9D27-877EB4647304}">
      <dsp:nvSpPr>
        <dsp:cNvPr id="0" name=""/>
        <dsp:cNvSpPr/>
      </dsp:nvSpPr>
      <dsp:spPr>
        <a:xfrm>
          <a:off x="1938270" y="955904"/>
          <a:ext cx="698884" cy="286721"/>
        </a:xfrm>
        <a:custGeom>
          <a:avLst/>
          <a:gdLst/>
          <a:ahLst/>
          <a:cxnLst/>
          <a:rect l="0" t="0" r="0" b="0"/>
          <a:pathLst>
            <a:path>
              <a:moveTo>
                <a:pt x="698884" y="0"/>
              </a:moveTo>
              <a:lnTo>
                <a:pt x="698884" y="143360"/>
              </a:lnTo>
              <a:lnTo>
                <a:pt x="0" y="143360"/>
              </a:lnTo>
              <a:lnTo>
                <a:pt x="0" y="2867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6B369BC-BFE4-4114-8514-A60B14F5A2B8}">
      <dsp:nvSpPr>
        <dsp:cNvPr id="0" name=""/>
        <dsp:cNvSpPr/>
      </dsp:nvSpPr>
      <dsp:spPr>
        <a:xfrm>
          <a:off x="1400666" y="1242625"/>
          <a:ext cx="1075207" cy="2360545"/>
        </a:xfrm>
        <a:prstGeom prst="roundRect">
          <a:avLst>
            <a:gd name="adj" fmla="val 10000"/>
          </a:avLst>
        </a:prstGeom>
        <a:solidFill>
          <a:srgbClr val="FF66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baseline="0"/>
            <a:t>Αστικά</a:t>
          </a:r>
        </a:p>
        <a:p>
          <a:pPr lvl="0" algn="ctr" defTabSz="533400">
            <a:lnSpc>
              <a:spcPct val="90000"/>
            </a:lnSpc>
            <a:spcBef>
              <a:spcPct val="0"/>
            </a:spcBef>
            <a:spcAft>
              <a:spcPct val="35000"/>
            </a:spcAft>
          </a:pPr>
          <a:r>
            <a:rPr lang="el-GR" sz="1200" kern="1200" baseline="0"/>
            <a:t>Λευκωσία</a:t>
          </a:r>
        </a:p>
        <a:p>
          <a:pPr lvl="0" algn="ctr" defTabSz="533400">
            <a:lnSpc>
              <a:spcPct val="90000"/>
            </a:lnSpc>
            <a:spcBef>
              <a:spcPct val="0"/>
            </a:spcBef>
            <a:spcAft>
              <a:spcPct val="35000"/>
            </a:spcAft>
          </a:pPr>
          <a:r>
            <a:rPr lang="el-GR" sz="1200" kern="1200" baseline="0"/>
            <a:t>Αγ. Δομέτιος</a:t>
          </a:r>
        </a:p>
        <a:p>
          <a:pPr lvl="0" algn="ctr" defTabSz="533400">
            <a:lnSpc>
              <a:spcPct val="90000"/>
            </a:lnSpc>
            <a:spcBef>
              <a:spcPct val="0"/>
            </a:spcBef>
            <a:spcAft>
              <a:spcPct val="35000"/>
            </a:spcAft>
          </a:pPr>
          <a:r>
            <a:rPr lang="el-GR" sz="1200" kern="1200" baseline="0"/>
            <a:t>Καϊμακλί</a:t>
          </a:r>
        </a:p>
        <a:p>
          <a:pPr lvl="0" algn="ctr" defTabSz="533400">
            <a:lnSpc>
              <a:spcPct val="90000"/>
            </a:lnSpc>
            <a:spcBef>
              <a:spcPct val="0"/>
            </a:spcBef>
            <a:spcAft>
              <a:spcPct val="35000"/>
            </a:spcAft>
          </a:pPr>
          <a:r>
            <a:rPr lang="el-GR" sz="1200" kern="1200" baseline="0"/>
            <a:t>Αγλαντζιά</a:t>
          </a:r>
        </a:p>
        <a:p>
          <a:pPr lvl="0" algn="ctr" defTabSz="533400">
            <a:lnSpc>
              <a:spcPct val="90000"/>
            </a:lnSpc>
            <a:spcBef>
              <a:spcPct val="0"/>
            </a:spcBef>
            <a:spcAft>
              <a:spcPct val="35000"/>
            </a:spcAft>
          </a:pPr>
          <a:r>
            <a:rPr lang="el-GR" sz="1200" kern="1200" baseline="0"/>
            <a:t>Λατσιά</a:t>
          </a:r>
        </a:p>
        <a:p>
          <a:pPr lvl="0" algn="ctr" defTabSz="533400">
            <a:lnSpc>
              <a:spcPct val="90000"/>
            </a:lnSpc>
            <a:spcBef>
              <a:spcPct val="0"/>
            </a:spcBef>
            <a:spcAft>
              <a:spcPct val="35000"/>
            </a:spcAft>
          </a:pPr>
          <a:r>
            <a:rPr lang="el-GR" sz="1200" kern="1200" baseline="0"/>
            <a:t>Λακατάμεια</a:t>
          </a:r>
        </a:p>
        <a:p>
          <a:pPr lvl="0" algn="ctr" defTabSz="533400">
            <a:lnSpc>
              <a:spcPct val="90000"/>
            </a:lnSpc>
            <a:spcBef>
              <a:spcPct val="0"/>
            </a:spcBef>
            <a:spcAft>
              <a:spcPct val="35000"/>
            </a:spcAft>
          </a:pPr>
          <a:r>
            <a:rPr lang="el-GR" sz="1200" kern="1200" baseline="0"/>
            <a:t>Στρόβολος</a:t>
          </a:r>
        </a:p>
        <a:p>
          <a:pPr lvl="0" algn="ctr" defTabSz="533400">
            <a:lnSpc>
              <a:spcPct val="90000"/>
            </a:lnSpc>
            <a:spcBef>
              <a:spcPct val="0"/>
            </a:spcBef>
            <a:spcAft>
              <a:spcPct val="35000"/>
            </a:spcAft>
          </a:pPr>
          <a:r>
            <a:rPr lang="el-GR" sz="1200" kern="1200" baseline="0"/>
            <a:t>Έγκωμη</a:t>
          </a:r>
        </a:p>
        <a:p>
          <a:pPr lvl="0" algn="ctr" defTabSz="533400">
            <a:lnSpc>
              <a:spcPct val="90000"/>
            </a:lnSpc>
            <a:spcBef>
              <a:spcPct val="0"/>
            </a:spcBef>
            <a:spcAft>
              <a:spcPct val="35000"/>
            </a:spcAft>
          </a:pPr>
          <a:endParaRPr lang="el-GR" sz="1200" kern="1200" baseline="0"/>
        </a:p>
      </dsp:txBody>
      <dsp:txXfrm>
        <a:off x="1400666" y="1242625"/>
        <a:ext cx="1075207" cy="2360545"/>
      </dsp:txXfrm>
    </dsp:sp>
    <dsp:sp modelId="{3FCE02B8-92EE-41C3-95E4-CB3D07AF8FDC}">
      <dsp:nvSpPr>
        <dsp:cNvPr id="0" name=""/>
        <dsp:cNvSpPr/>
      </dsp:nvSpPr>
      <dsp:spPr>
        <a:xfrm>
          <a:off x="2637155" y="955904"/>
          <a:ext cx="698884" cy="286721"/>
        </a:xfrm>
        <a:custGeom>
          <a:avLst/>
          <a:gdLst/>
          <a:ahLst/>
          <a:cxnLst/>
          <a:rect l="0" t="0" r="0" b="0"/>
          <a:pathLst>
            <a:path>
              <a:moveTo>
                <a:pt x="0" y="0"/>
              </a:moveTo>
              <a:lnTo>
                <a:pt x="0" y="143360"/>
              </a:lnTo>
              <a:lnTo>
                <a:pt x="698884" y="143360"/>
              </a:lnTo>
              <a:lnTo>
                <a:pt x="698884" y="2867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D5594BD-2983-40E7-B8D1-2B3CA5EB3471}">
      <dsp:nvSpPr>
        <dsp:cNvPr id="0" name=""/>
        <dsp:cNvSpPr/>
      </dsp:nvSpPr>
      <dsp:spPr>
        <a:xfrm>
          <a:off x="2798436" y="1242625"/>
          <a:ext cx="1075207" cy="1843471"/>
        </a:xfrm>
        <a:prstGeom prst="roundRect">
          <a:avLst>
            <a:gd name="adj" fmla="val 10000"/>
          </a:avLst>
        </a:prstGeom>
        <a:solidFill>
          <a:srgbClr val="CC99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a:t>Ιδρύματα</a:t>
          </a:r>
        </a:p>
        <a:p>
          <a:pPr lvl="0" algn="ctr" defTabSz="533400">
            <a:lnSpc>
              <a:spcPct val="90000"/>
            </a:lnSpc>
            <a:spcBef>
              <a:spcPct val="0"/>
            </a:spcBef>
            <a:spcAft>
              <a:spcPct val="35000"/>
            </a:spcAft>
          </a:pPr>
          <a:r>
            <a:rPr lang="el-GR" sz="1200" kern="1200"/>
            <a:t>Φυλακές</a:t>
          </a:r>
        </a:p>
        <a:p>
          <a:pPr lvl="0" algn="ctr" defTabSz="533400">
            <a:lnSpc>
              <a:spcPct val="90000"/>
            </a:lnSpc>
            <a:spcBef>
              <a:spcPct val="0"/>
            </a:spcBef>
            <a:spcAft>
              <a:spcPct val="35000"/>
            </a:spcAft>
          </a:pPr>
          <a:r>
            <a:rPr lang="el-GR" sz="1200" kern="1200"/>
            <a:t>Ίδρυμα Χρίστου Στέλιου Ιωάννου</a:t>
          </a:r>
        </a:p>
      </dsp:txBody>
      <dsp:txXfrm>
        <a:off x="2798436" y="1242625"/>
        <a:ext cx="1075207" cy="1843471"/>
      </dsp:txXfrm>
    </dsp:sp>
    <dsp:sp modelId="{B09B08D9-11D0-4131-B247-449CA12D6AFF}">
      <dsp:nvSpPr>
        <dsp:cNvPr id="0" name=""/>
        <dsp:cNvSpPr/>
      </dsp:nvSpPr>
      <dsp:spPr>
        <a:xfrm>
          <a:off x="2637155" y="955904"/>
          <a:ext cx="2096654" cy="286721"/>
        </a:xfrm>
        <a:custGeom>
          <a:avLst/>
          <a:gdLst/>
          <a:ahLst/>
          <a:cxnLst/>
          <a:rect l="0" t="0" r="0" b="0"/>
          <a:pathLst>
            <a:path>
              <a:moveTo>
                <a:pt x="0" y="0"/>
              </a:moveTo>
              <a:lnTo>
                <a:pt x="0" y="143360"/>
              </a:lnTo>
              <a:lnTo>
                <a:pt x="2096654" y="143360"/>
              </a:lnTo>
              <a:lnTo>
                <a:pt x="2096654" y="2867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19EB06-C806-47B8-8478-7C1D48FFFA7E}">
      <dsp:nvSpPr>
        <dsp:cNvPr id="0" name=""/>
        <dsp:cNvSpPr/>
      </dsp:nvSpPr>
      <dsp:spPr>
        <a:xfrm>
          <a:off x="4196205" y="1242625"/>
          <a:ext cx="1075207" cy="2700727"/>
        </a:xfrm>
        <a:prstGeom prst="roundRect">
          <a:avLst>
            <a:gd name="adj" fmla="val 10000"/>
          </a:avLst>
        </a:prstGeom>
        <a:solidFill>
          <a:srgbClr val="92D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baseline="0"/>
            <a:t>Αγροτικά</a:t>
          </a:r>
        </a:p>
        <a:p>
          <a:pPr lvl="0" algn="ctr" defTabSz="533400">
            <a:lnSpc>
              <a:spcPct val="90000"/>
            </a:lnSpc>
            <a:spcBef>
              <a:spcPct val="0"/>
            </a:spcBef>
            <a:spcAft>
              <a:spcPct val="35000"/>
            </a:spcAft>
          </a:pPr>
          <a:r>
            <a:rPr lang="el-GR" sz="1200" kern="1200" baseline="0"/>
            <a:t>Ευρύχου </a:t>
          </a:r>
        </a:p>
        <a:p>
          <a:pPr lvl="0" algn="ctr" defTabSz="533400">
            <a:lnSpc>
              <a:spcPct val="90000"/>
            </a:lnSpc>
            <a:spcBef>
              <a:spcPct val="0"/>
            </a:spcBef>
            <a:spcAft>
              <a:spcPct val="35000"/>
            </a:spcAft>
          </a:pPr>
          <a:r>
            <a:rPr lang="el-GR" sz="1200" kern="1200" baseline="0"/>
            <a:t>Κάμπος</a:t>
          </a:r>
        </a:p>
        <a:p>
          <a:pPr lvl="0" algn="ctr" defTabSz="533400">
            <a:lnSpc>
              <a:spcPct val="90000"/>
            </a:lnSpc>
            <a:spcBef>
              <a:spcPct val="0"/>
            </a:spcBef>
            <a:spcAft>
              <a:spcPct val="35000"/>
            </a:spcAft>
          </a:pPr>
          <a:r>
            <a:rPr lang="el-GR" sz="1200" kern="1200" baseline="0"/>
            <a:t>Ανθούπολη</a:t>
          </a:r>
        </a:p>
        <a:p>
          <a:pPr lvl="0" algn="ctr" defTabSz="533400">
            <a:lnSpc>
              <a:spcPct val="90000"/>
            </a:lnSpc>
            <a:spcBef>
              <a:spcPct val="0"/>
            </a:spcBef>
            <a:spcAft>
              <a:spcPct val="35000"/>
            </a:spcAft>
          </a:pPr>
          <a:r>
            <a:rPr lang="el-GR" sz="1200" kern="1200" baseline="0"/>
            <a:t>Δάλι</a:t>
          </a:r>
        </a:p>
        <a:p>
          <a:pPr lvl="0" algn="ctr" defTabSz="533400">
            <a:lnSpc>
              <a:spcPct val="90000"/>
            </a:lnSpc>
            <a:spcBef>
              <a:spcPct val="0"/>
            </a:spcBef>
            <a:spcAft>
              <a:spcPct val="35000"/>
            </a:spcAft>
          </a:pPr>
          <a:r>
            <a:rPr lang="el-GR" sz="1200" kern="1200" baseline="0"/>
            <a:t>Κλήρου</a:t>
          </a:r>
        </a:p>
        <a:p>
          <a:pPr lvl="0" algn="ctr" defTabSz="533400">
            <a:lnSpc>
              <a:spcPct val="90000"/>
            </a:lnSpc>
            <a:spcBef>
              <a:spcPct val="0"/>
            </a:spcBef>
            <a:spcAft>
              <a:spcPct val="35000"/>
            </a:spcAft>
          </a:pPr>
          <a:r>
            <a:rPr lang="el-GR" sz="1200" kern="1200" baseline="0"/>
            <a:t>Παλαιχώρι</a:t>
          </a:r>
        </a:p>
        <a:p>
          <a:pPr lvl="0" algn="ctr" defTabSz="533400">
            <a:lnSpc>
              <a:spcPct val="90000"/>
            </a:lnSpc>
            <a:spcBef>
              <a:spcPct val="0"/>
            </a:spcBef>
            <a:spcAft>
              <a:spcPct val="35000"/>
            </a:spcAft>
          </a:pPr>
          <a:r>
            <a:rPr lang="el-GR" sz="1200" kern="1200" baseline="0"/>
            <a:t>Λυθροδόντας</a:t>
          </a:r>
        </a:p>
        <a:p>
          <a:pPr lvl="0" algn="ctr" defTabSz="533400">
            <a:lnSpc>
              <a:spcPct val="90000"/>
            </a:lnSpc>
            <a:spcBef>
              <a:spcPct val="0"/>
            </a:spcBef>
            <a:spcAft>
              <a:spcPct val="35000"/>
            </a:spcAft>
          </a:pPr>
          <a:r>
            <a:rPr lang="el-GR" sz="1200" kern="1200" baseline="0"/>
            <a:t>Ακάκι</a:t>
          </a:r>
        </a:p>
        <a:p>
          <a:pPr lvl="0" algn="ctr" defTabSz="533400">
            <a:lnSpc>
              <a:spcPct val="90000"/>
            </a:lnSpc>
            <a:spcBef>
              <a:spcPct val="0"/>
            </a:spcBef>
            <a:spcAft>
              <a:spcPct val="35000"/>
            </a:spcAft>
          </a:pPr>
          <a:r>
            <a:rPr lang="el-GR" sz="1200" kern="1200" baseline="0"/>
            <a:t>Τσέρι</a:t>
          </a:r>
        </a:p>
      </dsp:txBody>
      <dsp:txXfrm>
        <a:off x="4196205" y="1242625"/>
        <a:ext cx="1075207" cy="2700727"/>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4F917FA-785A-4F7A-8ABE-9F59C0235730}">
      <dsp:nvSpPr>
        <dsp:cNvPr id="0" name=""/>
        <dsp:cNvSpPr/>
      </dsp:nvSpPr>
      <dsp:spPr>
        <a:xfrm>
          <a:off x="1390653" y="295276"/>
          <a:ext cx="2493003" cy="728782"/>
        </a:xfrm>
        <a:prstGeom prst="roundRect">
          <a:avLst>
            <a:gd name="adj" fmla="val 10000"/>
          </a:avLst>
        </a:prstGeom>
        <a:solidFill>
          <a:srgbClr val="003399"/>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l-GR" sz="1400" b="1" kern="1200"/>
            <a:t>Επαρχία Λεμεσού</a:t>
          </a:r>
        </a:p>
      </dsp:txBody>
      <dsp:txXfrm>
        <a:off x="1390653" y="295276"/>
        <a:ext cx="2493003" cy="728782"/>
      </dsp:txXfrm>
    </dsp:sp>
    <dsp:sp modelId="{004F0664-11F8-4922-B189-5014DD13735F}">
      <dsp:nvSpPr>
        <dsp:cNvPr id="0" name=""/>
        <dsp:cNvSpPr/>
      </dsp:nvSpPr>
      <dsp:spPr>
        <a:xfrm>
          <a:off x="1147316" y="1024059"/>
          <a:ext cx="1489838" cy="611215"/>
        </a:xfrm>
        <a:custGeom>
          <a:avLst/>
          <a:gdLst/>
          <a:ahLst/>
          <a:cxnLst/>
          <a:rect l="0" t="0" r="0" b="0"/>
          <a:pathLst>
            <a:path>
              <a:moveTo>
                <a:pt x="1489838" y="0"/>
              </a:moveTo>
              <a:lnTo>
                <a:pt x="1489838" y="305607"/>
              </a:lnTo>
              <a:lnTo>
                <a:pt x="0" y="305607"/>
              </a:lnTo>
              <a:lnTo>
                <a:pt x="0"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46E57-FAE9-4A51-82EA-C8BCA6A365F7}">
      <dsp:nvSpPr>
        <dsp:cNvPr id="0" name=""/>
        <dsp:cNvSpPr/>
      </dsp:nvSpPr>
      <dsp:spPr>
        <a:xfrm>
          <a:off x="1287" y="1635275"/>
          <a:ext cx="2292058" cy="12317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a:t>Νοσοκομεία</a:t>
          </a:r>
        </a:p>
        <a:p>
          <a:pPr lvl="0" algn="ctr" defTabSz="533400">
            <a:lnSpc>
              <a:spcPct val="90000"/>
            </a:lnSpc>
            <a:spcBef>
              <a:spcPct val="0"/>
            </a:spcBef>
            <a:spcAft>
              <a:spcPct val="35000"/>
            </a:spcAft>
          </a:pPr>
          <a:r>
            <a:rPr lang="el-GR" sz="1200" kern="1200"/>
            <a:t>Γενικό Νοσοκομείο Λεμεσού</a:t>
          </a:r>
        </a:p>
        <a:p>
          <a:pPr lvl="0" algn="ctr" defTabSz="533400">
            <a:lnSpc>
              <a:spcPct val="90000"/>
            </a:lnSpc>
            <a:spcBef>
              <a:spcPct val="0"/>
            </a:spcBef>
            <a:spcAft>
              <a:spcPct val="35000"/>
            </a:spcAft>
          </a:pPr>
          <a:r>
            <a:rPr lang="el-GR" sz="1200" kern="1200"/>
            <a:t>Νοσοκομείο Κυπερούντας</a:t>
          </a:r>
        </a:p>
        <a:p>
          <a:pPr lvl="0" algn="ctr" defTabSz="533400">
            <a:lnSpc>
              <a:spcPct val="90000"/>
            </a:lnSpc>
            <a:spcBef>
              <a:spcPct val="0"/>
            </a:spcBef>
            <a:spcAft>
              <a:spcPct val="35000"/>
            </a:spcAft>
          </a:pPr>
          <a:endParaRPr lang="el-GR" sz="900" kern="1200"/>
        </a:p>
      </dsp:txBody>
      <dsp:txXfrm>
        <a:off x="1287" y="1635275"/>
        <a:ext cx="2292058" cy="1231752"/>
      </dsp:txXfrm>
    </dsp:sp>
    <dsp:sp modelId="{B09B08D9-11D0-4131-B247-449CA12D6AFF}">
      <dsp:nvSpPr>
        <dsp:cNvPr id="0" name=""/>
        <dsp:cNvSpPr/>
      </dsp:nvSpPr>
      <dsp:spPr>
        <a:xfrm>
          <a:off x="2637155" y="1024059"/>
          <a:ext cx="1489838" cy="611215"/>
        </a:xfrm>
        <a:custGeom>
          <a:avLst/>
          <a:gdLst/>
          <a:ahLst/>
          <a:cxnLst/>
          <a:rect l="0" t="0" r="0" b="0"/>
          <a:pathLst>
            <a:path>
              <a:moveTo>
                <a:pt x="0" y="0"/>
              </a:moveTo>
              <a:lnTo>
                <a:pt x="0" y="305607"/>
              </a:lnTo>
              <a:lnTo>
                <a:pt x="1489838" y="305607"/>
              </a:lnTo>
              <a:lnTo>
                <a:pt x="1489838"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19EB06-C806-47B8-8478-7C1D48FFFA7E}">
      <dsp:nvSpPr>
        <dsp:cNvPr id="0" name=""/>
        <dsp:cNvSpPr/>
      </dsp:nvSpPr>
      <dsp:spPr>
        <a:xfrm>
          <a:off x="2980963" y="1635275"/>
          <a:ext cx="2292058" cy="1622273"/>
        </a:xfrm>
        <a:prstGeom prst="roundRect">
          <a:avLst>
            <a:gd name="adj" fmla="val 10000"/>
          </a:avLst>
        </a:prstGeom>
        <a:solidFill>
          <a:srgbClr val="92D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baseline="0"/>
            <a:t>Αγροτικά</a:t>
          </a:r>
        </a:p>
        <a:p>
          <a:pPr lvl="0" algn="ctr" defTabSz="533400">
            <a:lnSpc>
              <a:spcPct val="90000"/>
            </a:lnSpc>
            <a:spcBef>
              <a:spcPct val="0"/>
            </a:spcBef>
            <a:spcAft>
              <a:spcPct val="35000"/>
            </a:spcAft>
          </a:pPr>
          <a:r>
            <a:rPr lang="el-GR" sz="1200" kern="1200" baseline="0"/>
            <a:t>Λινόπετρα</a:t>
          </a:r>
        </a:p>
        <a:p>
          <a:pPr lvl="0" algn="ctr" defTabSz="533400">
            <a:lnSpc>
              <a:spcPct val="90000"/>
            </a:lnSpc>
            <a:spcBef>
              <a:spcPct val="0"/>
            </a:spcBef>
            <a:spcAft>
              <a:spcPct val="35000"/>
            </a:spcAft>
          </a:pPr>
          <a:r>
            <a:rPr lang="el-GR" sz="1200" kern="1200" baseline="0"/>
            <a:t>Αγρός</a:t>
          </a:r>
        </a:p>
        <a:p>
          <a:pPr lvl="0" algn="ctr" defTabSz="533400">
            <a:lnSpc>
              <a:spcPct val="90000"/>
            </a:lnSpc>
            <a:spcBef>
              <a:spcPct val="0"/>
            </a:spcBef>
            <a:spcAft>
              <a:spcPct val="35000"/>
            </a:spcAft>
          </a:pPr>
          <a:r>
            <a:rPr lang="el-GR" sz="1200" kern="1200" baseline="0"/>
            <a:t>Πελέντρι</a:t>
          </a:r>
        </a:p>
        <a:p>
          <a:pPr lvl="0" algn="ctr" defTabSz="533400">
            <a:lnSpc>
              <a:spcPct val="90000"/>
            </a:lnSpc>
            <a:spcBef>
              <a:spcPct val="0"/>
            </a:spcBef>
            <a:spcAft>
              <a:spcPct val="35000"/>
            </a:spcAft>
          </a:pPr>
          <a:r>
            <a:rPr lang="el-GR" sz="1200" kern="1200" baseline="0"/>
            <a:t>Αυδήμου</a:t>
          </a:r>
        </a:p>
      </dsp:txBody>
      <dsp:txXfrm>
        <a:off x="2980963" y="1635275"/>
        <a:ext cx="2292058" cy="1622273"/>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4F917FA-785A-4F7A-8ABE-9F59C0235730}">
      <dsp:nvSpPr>
        <dsp:cNvPr id="0" name=""/>
        <dsp:cNvSpPr/>
      </dsp:nvSpPr>
      <dsp:spPr>
        <a:xfrm>
          <a:off x="1390653" y="314324"/>
          <a:ext cx="2493003" cy="728782"/>
        </a:xfrm>
        <a:prstGeom prst="roundRect">
          <a:avLst>
            <a:gd name="adj" fmla="val 10000"/>
          </a:avLst>
        </a:prstGeom>
        <a:solidFill>
          <a:srgbClr val="003399"/>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l-GR" sz="1400" b="1" kern="1200"/>
            <a:t>Επαρχίες Λάρνακας -Αμμοχώστου</a:t>
          </a:r>
        </a:p>
      </dsp:txBody>
      <dsp:txXfrm>
        <a:off x="1390653" y="314324"/>
        <a:ext cx="2493003" cy="728782"/>
      </dsp:txXfrm>
    </dsp:sp>
    <dsp:sp modelId="{004F0664-11F8-4922-B189-5014DD13735F}">
      <dsp:nvSpPr>
        <dsp:cNvPr id="0" name=""/>
        <dsp:cNvSpPr/>
      </dsp:nvSpPr>
      <dsp:spPr>
        <a:xfrm>
          <a:off x="1147316" y="1043107"/>
          <a:ext cx="1489838" cy="611215"/>
        </a:xfrm>
        <a:custGeom>
          <a:avLst/>
          <a:gdLst/>
          <a:ahLst/>
          <a:cxnLst/>
          <a:rect l="0" t="0" r="0" b="0"/>
          <a:pathLst>
            <a:path>
              <a:moveTo>
                <a:pt x="1489838" y="0"/>
              </a:moveTo>
              <a:lnTo>
                <a:pt x="1489838" y="305607"/>
              </a:lnTo>
              <a:lnTo>
                <a:pt x="0" y="305607"/>
              </a:lnTo>
              <a:lnTo>
                <a:pt x="0"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46E57-FAE9-4A51-82EA-C8BCA6A365F7}">
      <dsp:nvSpPr>
        <dsp:cNvPr id="0" name=""/>
        <dsp:cNvSpPr/>
      </dsp:nvSpPr>
      <dsp:spPr>
        <a:xfrm>
          <a:off x="1287" y="1654322"/>
          <a:ext cx="2292058" cy="12317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a:t>Νοσοκομεία</a:t>
          </a:r>
        </a:p>
        <a:p>
          <a:pPr lvl="0" algn="ctr" defTabSz="533400">
            <a:lnSpc>
              <a:spcPct val="90000"/>
            </a:lnSpc>
            <a:spcBef>
              <a:spcPct val="0"/>
            </a:spcBef>
            <a:spcAft>
              <a:spcPct val="35000"/>
            </a:spcAft>
          </a:pPr>
          <a:r>
            <a:rPr lang="el-GR" sz="1200" kern="1200"/>
            <a:t>Παλαιό νοσοκομείο Λάρνακας</a:t>
          </a:r>
        </a:p>
        <a:p>
          <a:pPr lvl="0" algn="ctr" defTabSz="533400">
            <a:lnSpc>
              <a:spcPct val="90000"/>
            </a:lnSpc>
            <a:spcBef>
              <a:spcPct val="0"/>
            </a:spcBef>
            <a:spcAft>
              <a:spcPct val="35000"/>
            </a:spcAft>
          </a:pPr>
          <a:r>
            <a:rPr lang="el-GR" sz="1200" kern="1200"/>
            <a:t>Γενικό Νοσοκομείο Αμμοχώστου</a:t>
          </a:r>
        </a:p>
        <a:p>
          <a:pPr lvl="0" algn="ctr" defTabSz="533400">
            <a:lnSpc>
              <a:spcPct val="90000"/>
            </a:lnSpc>
            <a:spcBef>
              <a:spcPct val="0"/>
            </a:spcBef>
            <a:spcAft>
              <a:spcPct val="35000"/>
            </a:spcAft>
          </a:pPr>
          <a:endParaRPr lang="el-GR" sz="900" kern="1200"/>
        </a:p>
      </dsp:txBody>
      <dsp:txXfrm>
        <a:off x="1287" y="1654322"/>
        <a:ext cx="2292058" cy="1231752"/>
      </dsp:txXfrm>
    </dsp:sp>
    <dsp:sp modelId="{B09B08D9-11D0-4131-B247-449CA12D6AFF}">
      <dsp:nvSpPr>
        <dsp:cNvPr id="0" name=""/>
        <dsp:cNvSpPr/>
      </dsp:nvSpPr>
      <dsp:spPr>
        <a:xfrm>
          <a:off x="2637155" y="1043107"/>
          <a:ext cx="1489838" cy="611215"/>
        </a:xfrm>
        <a:custGeom>
          <a:avLst/>
          <a:gdLst/>
          <a:ahLst/>
          <a:cxnLst/>
          <a:rect l="0" t="0" r="0" b="0"/>
          <a:pathLst>
            <a:path>
              <a:moveTo>
                <a:pt x="0" y="0"/>
              </a:moveTo>
              <a:lnTo>
                <a:pt x="0" y="305607"/>
              </a:lnTo>
              <a:lnTo>
                <a:pt x="1489838" y="305607"/>
              </a:lnTo>
              <a:lnTo>
                <a:pt x="1489838"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19EB06-C806-47B8-8478-7C1D48FFFA7E}">
      <dsp:nvSpPr>
        <dsp:cNvPr id="0" name=""/>
        <dsp:cNvSpPr/>
      </dsp:nvSpPr>
      <dsp:spPr>
        <a:xfrm>
          <a:off x="2980963" y="1654322"/>
          <a:ext cx="2292058" cy="2298552"/>
        </a:xfrm>
        <a:prstGeom prst="roundRect">
          <a:avLst>
            <a:gd name="adj" fmla="val 10000"/>
          </a:avLst>
        </a:prstGeom>
        <a:solidFill>
          <a:srgbClr val="92D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baseline="0"/>
            <a:t>Αγροτικά</a:t>
          </a:r>
        </a:p>
        <a:p>
          <a:pPr lvl="0" algn="ctr" defTabSz="533400">
            <a:lnSpc>
              <a:spcPct val="90000"/>
            </a:lnSpc>
            <a:spcBef>
              <a:spcPct val="0"/>
            </a:spcBef>
            <a:spcAft>
              <a:spcPct val="35000"/>
            </a:spcAft>
          </a:pPr>
          <a:r>
            <a:rPr lang="el-GR" sz="1200" kern="1200" baseline="0"/>
            <a:t>Κοφίνου</a:t>
          </a:r>
        </a:p>
        <a:p>
          <a:pPr lvl="0" algn="ctr" defTabSz="533400">
            <a:lnSpc>
              <a:spcPct val="90000"/>
            </a:lnSpc>
            <a:spcBef>
              <a:spcPct val="0"/>
            </a:spcBef>
            <a:spcAft>
              <a:spcPct val="35000"/>
            </a:spcAft>
          </a:pPr>
          <a:r>
            <a:rPr lang="el-GR" sz="1200" kern="1200" baseline="0"/>
            <a:t>Λεύκαρα</a:t>
          </a:r>
        </a:p>
        <a:p>
          <a:pPr lvl="0" algn="ctr" defTabSz="533400">
            <a:lnSpc>
              <a:spcPct val="90000"/>
            </a:lnSpc>
            <a:spcBef>
              <a:spcPct val="0"/>
            </a:spcBef>
            <a:spcAft>
              <a:spcPct val="35000"/>
            </a:spcAft>
          </a:pPr>
          <a:r>
            <a:rPr lang="el-GR" sz="1200" kern="1200" baseline="0"/>
            <a:t>Αθηένου</a:t>
          </a:r>
        </a:p>
        <a:p>
          <a:pPr lvl="0" algn="ctr" defTabSz="533400">
            <a:lnSpc>
              <a:spcPct val="90000"/>
            </a:lnSpc>
            <a:spcBef>
              <a:spcPct val="0"/>
            </a:spcBef>
            <a:spcAft>
              <a:spcPct val="35000"/>
            </a:spcAft>
          </a:pPr>
          <a:r>
            <a:rPr lang="el-GR" sz="1200" kern="1200" baseline="0"/>
            <a:t>Κόκκινες</a:t>
          </a:r>
        </a:p>
        <a:p>
          <a:pPr lvl="0" algn="ctr" defTabSz="533400">
            <a:lnSpc>
              <a:spcPct val="90000"/>
            </a:lnSpc>
            <a:spcBef>
              <a:spcPct val="0"/>
            </a:spcBef>
            <a:spcAft>
              <a:spcPct val="35000"/>
            </a:spcAft>
          </a:pPr>
          <a:r>
            <a:rPr lang="el-GR" sz="1200" kern="1200" baseline="0"/>
            <a:t>Ορμήδεια</a:t>
          </a:r>
        </a:p>
        <a:p>
          <a:pPr lvl="0" algn="ctr" defTabSz="533400">
            <a:lnSpc>
              <a:spcPct val="90000"/>
            </a:lnSpc>
            <a:spcBef>
              <a:spcPct val="0"/>
            </a:spcBef>
            <a:spcAft>
              <a:spcPct val="35000"/>
            </a:spcAft>
          </a:pPr>
          <a:r>
            <a:rPr lang="el-GR" sz="1200" kern="1200" baseline="0"/>
            <a:t>Αυγόρου</a:t>
          </a:r>
        </a:p>
        <a:p>
          <a:pPr lvl="0" algn="ctr" defTabSz="533400">
            <a:lnSpc>
              <a:spcPct val="90000"/>
            </a:lnSpc>
            <a:spcBef>
              <a:spcPct val="0"/>
            </a:spcBef>
            <a:spcAft>
              <a:spcPct val="35000"/>
            </a:spcAft>
          </a:pPr>
          <a:r>
            <a:rPr lang="el-GR" sz="1200" kern="1200" baseline="0"/>
            <a:t>Βρυσούλες</a:t>
          </a:r>
        </a:p>
      </dsp:txBody>
      <dsp:txXfrm>
        <a:off x="2980963" y="1654322"/>
        <a:ext cx="2292058" cy="2298552"/>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4F917FA-785A-4F7A-8ABE-9F59C0235730}">
      <dsp:nvSpPr>
        <dsp:cNvPr id="0" name=""/>
        <dsp:cNvSpPr/>
      </dsp:nvSpPr>
      <dsp:spPr>
        <a:xfrm>
          <a:off x="1390653" y="371474"/>
          <a:ext cx="2493003" cy="728782"/>
        </a:xfrm>
        <a:prstGeom prst="roundRect">
          <a:avLst>
            <a:gd name="adj" fmla="val 10000"/>
          </a:avLst>
        </a:prstGeom>
        <a:solidFill>
          <a:srgbClr val="003399"/>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l-GR" sz="1400" b="1" kern="1200"/>
            <a:t>Επαρχία Πάφου</a:t>
          </a:r>
        </a:p>
      </dsp:txBody>
      <dsp:txXfrm>
        <a:off x="1390653" y="371474"/>
        <a:ext cx="2493003" cy="728782"/>
      </dsp:txXfrm>
    </dsp:sp>
    <dsp:sp modelId="{004F0664-11F8-4922-B189-5014DD13735F}">
      <dsp:nvSpPr>
        <dsp:cNvPr id="0" name=""/>
        <dsp:cNvSpPr/>
      </dsp:nvSpPr>
      <dsp:spPr>
        <a:xfrm>
          <a:off x="1147316" y="1100257"/>
          <a:ext cx="1489838" cy="611215"/>
        </a:xfrm>
        <a:custGeom>
          <a:avLst/>
          <a:gdLst/>
          <a:ahLst/>
          <a:cxnLst/>
          <a:rect l="0" t="0" r="0" b="0"/>
          <a:pathLst>
            <a:path>
              <a:moveTo>
                <a:pt x="1489838" y="0"/>
              </a:moveTo>
              <a:lnTo>
                <a:pt x="1489838" y="305607"/>
              </a:lnTo>
              <a:lnTo>
                <a:pt x="0" y="305607"/>
              </a:lnTo>
              <a:lnTo>
                <a:pt x="0"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46E57-FAE9-4A51-82EA-C8BCA6A365F7}">
      <dsp:nvSpPr>
        <dsp:cNvPr id="0" name=""/>
        <dsp:cNvSpPr/>
      </dsp:nvSpPr>
      <dsp:spPr>
        <a:xfrm>
          <a:off x="1287" y="1711473"/>
          <a:ext cx="2292058" cy="12317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a:t>Νοσοκομεία</a:t>
          </a:r>
        </a:p>
        <a:p>
          <a:pPr lvl="0" algn="ctr" defTabSz="533400">
            <a:lnSpc>
              <a:spcPct val="90000"/>
            </a:lnSpc>
            <a:spcBef>
              <a:spcPct val="0"/>
            </a:spcBef>
            <a:spcAft>
              <a:spcPct val="35000"/>
            </a:spcAft>
          </a:pPr>
          <a:r>
            <a:rPr lang="el-GR" sz="1200" kern="1200"/>
            <a:t>Γενικό Νοσοκομείο Πάφου</a:t>
          </a:r>
        </a:p>
        <a:p>
          <a:pPr lvl="0" algn="ctr" defTabSz="533400">
            <a:lnSpc>
              <a:spcPct val="90000"/>
            </a:lnSpc>
            <a:spcBef>
              <a:spcPct val="0"/>
            </a:spcBef>
            <a:spcAft>
              <a:spcPct val="35000"/>
            </a:spcAft>
          </a:pPr>
          <a:r>
            <a:rPr lang="el-GR" sz="1200" kern="1200"/>
            <a:t>Νοσοκομείο Πόλης Χρυσοχού</a:t>
          </a:r>
        </a:p>
        <a:p>
          <a:pPr lvl="0" algn="ctr" defTabSz="533400">
            <a:lnSpc>
              <a:spcPct val="90000"/>
            </a:lnSpc>
            <a:spcBef>
              <a:spcPct val="0"/>
            </a:spcBef>
            <a:spcAft>
              <a:spcPct val="35000"/>
            </a:spcAft>
          </a:pPr>
          <a:endParaRPr lang="el-GR" sz="900" kern="1200"/>
        </a:p>
      </dsp:txBody>
      <dsp:txXfrm>
        <a:off x="1287" y="1711473"/>
        <a:ext cx="2292058" cy="1231752"/>
      </dsp:txXfrm>
    </dsp:sp>
    <dsp:sp modelId="{B09B08D9-11D0-4131-B247-449CA12D6AFF}">
      <dsp:nvSpPr>
        <dsp:cNvPr id="0" name=""/>
        <dsp:cNvSpPr/>
      </dsp:nvSpPr>
      <dsp:spPr>
        <a:xfrm>
          <a:off x="2637155" y="1100257"/>
          <a:ext cx="1489838" cy="611215"/>
        </a:xfrm>
        <a:custGeom>
          <a:avLst/>
          <a:gdLst/>
          <a:ahLst/>
          <a:cxnLst/>
          <a:rect l="0" t="0" r="0" b="0"/>
          <a:pathLst>
            <a:path>
              <a:moveTo>
                <a:pt x="0" y="0"/>
              </a:moveTo>
              <a:lnTo>
                <a:pt x="0" y="305607"/>
              </a:lnTo>
              <a:lnTo>
                <a:pt x="1489838" y="305607"/>
              </a:lnTo>
              <a:lnTo>
                <a:pt x="1489838" y="6112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19EB06-C806-47B8-8478-7C1D48FFFA7E}">
      <dsp:nvSpPr>
        <dsp:cNvPr id="0" name=""/>
        <dsp:cNvSpPr/>
      </dsp:nvSpPr>
      <dsp:spPr>
        <a:xfrm>
          <a:off x="2980963" y="1711473"/>
          <a:ext cx="2292058" cy="1231752"/>
        </a:xfrm>
        <a:prstGeom prst="roundRect">
          <a:avLst>
            <a:gd name="adj" fmla="val 10000"/>
          </a:avLst>
        </a:prstGeom>
        <a:solidFill>
          <a:srgbClr val="92D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l-GR" sz="1200" b="1" i="1" kern="1200" baseline="0"/>
            <a:t>Αγροτικά</a:t>
          </a:r>
        </a:p>
        <a:p>
          <a:pPr lvl="0" algn="ctr" defTabSz="533400">
            <a:lnSpc>
              <a:spcPct val="90000"/>
            </a:lnSpc>
            <a:spcBef>
              <a:spcPct val="0"/>
            </a:spcBef>
            <a:spcAft>
              <a:spcPct val="35000"/>
            </a:spcAft>
          </a:pPr>
          <a:r>
            <a:rPr lang="el-GR" sz="1200" kern="1200" baseline="0"/>
            <a:t>Παναγιά</a:t>
          </a:r>
        </a:p>
        <a:p>
          <a:pPr lvl="0" algn="ctr" defTabSz="533400">
            <a:lnSpc>
              <a:spcPct val="90000"/>
            </a:lnSpc>
            <a:spcBef>
              <a:spcPct val="0"/>
            </a:spcBef>
            <a:spcAft>
              <a:spcPct val="35000"/>
            </a:spcAft>
          </a:pPr>
          <a:r>
            <a:rPr lang="el-GR" sz="1200" kern="1200" baseline="0"/>
            <a:t>Σαλαμιού</a:t>
          </a:r>
        </a:p>
        <a:p>
          <a:pPr lvl="0" algn="ctr" defTabSz="533400">
            <a:lnSpc>
              <a:spcPct val="90000"/>
            </a:lnSpc>
            <a:spcBef>
              <a:spcPct val="0"/>
            </a:spcBef>
            <a:spcAft>
              <a:spcPct val="35000"/>
            </a:spcAft>
          </a:pPr>
          <a:r>
            <a:rPr lang="el-GR" sz="1200" kern="1200" baseline="0"/>
            <a:t>Πύργος</a:t>
          </a:r>
        </a:p>
      </dsp:txBody>
      <dsp:txXfrm>
        <a:off x="2980963" y="1711473"/>
        <a:ext cx="2292058" cy="123175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24</Pages>
  <Words>3159</Words>
  <Characters>17059</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2011-02-22T06:08:00Z</cp:lastPrinted>
  <dcterms:created xsi:type="dcterms:W3CDTF">2012-06-26T10:30:00Z</dcterms:created>
  <dcterms:modified xsi:type="dcterms:W3CDTF">2012-06-26T10:30:00Z</dcterms:modified>
</cp:coreProperties>
</file>